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D06" w:rsidRPr="00444C61" w:rsidRDefault="00B70D06" w:rsidP="00B70D06">
      <w:pPr>
        <w:pStyle w:val="Heading1"/>
        <w:ind w:left="281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</w:rPr>
        <w:t>SURVIVOR-CENTRED CASE MANAGEMENT KNOWLEDGE ASSESSMENT</w:t>
      </w:r>
    </w:p>
    <w:p w:rsidR="00B70D06" w:rsidRPr="00444C61" w:rsidRDefault="00B70D06" w:rsidP="00B70D06">
      <w:pPr>
        <w:pStyle w:val="Heading3"/>
        <w:spacing w:before="114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</w:rPr>
        <w:t>INSTRUCTIONS FOR SUPERVISORS</w:t>
      </w:r>
    </w:p>
    <w:p w:rsidR="00B70D06" w:rsidRPr="00444C61" w:rsidRDefault="00B70D06" w:rsidP="00B70D06">
      <w:pPr>
        <w:pStyle w:val="BodyText"/>
        <w:spacing w:before="11"/>
        <w:rPr>
          <w:b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1" allowOverlap="1" wp14:anchorId="5144501C" wp14:editId="44C22CA5">
                <wp:simplePos x="0" y="0"/>
                <wp:positionH relativeFrom="page">
                  <wp:posOffset>439420</wp:posOffset>
                </wp:positionH>
                <wp:positionV relativeFrom="paragraph">
                  <wp:posOffset>217170</wp:posOffset>
                </wp:positionV>
                <wp:extent cx="6861810" cy="0"/>
                <wp:effectExtent l="29845" t="24130" r="23495" b="23495"/>
                <wp:wrapTopAndBottom/>
                <wp:docPr id="67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810" cy="0"/>
                        </a:xfrm>
                        <a:prstGeom prst="line">
                          <a:avLst/>
                        </a:prstGeom>
                        <a:noFill/>
                        <a:ln w="42164">
                          <a:solidFill>
                            <a:srgbClr val="F4F3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AF59A" id="Line 20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4.6pt,17.1pt" to="574.9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" strokecolor="#f4f3f0" strokeweight="3.32pt">
                <w10:wrap type="topAndBottom" anchorx="page"/>
              </v:line>
            </w:pict>
          </mc:Fallback>
        </mc:AlternateContent>
      </w:r>
    </w:p>
    <w:p w:rsidR="00B70D06" w:rsidRPr="00444C61" w:rsidRDefault="00B70D06" w:rsidP="00B70D06">
      <w:pPr>
        <w:pStyle w:val="BodyText"/>
        <w:spacing w:before="3"/>
        <w:rPr>
          <w:b/>
          <w:sz w:val="20"/>
        </w:rPr>
      </w:pPr>
    </w:p>
    <w:p w:rsidR="00B70D06" w:rsidRPr="00444C61" w:rsidRDefault="00B70D06" w:rsidP="00B70D06">
      <w:pPr>
        <w:pStyle w:val="BodyText"/>
        <w:spacing w:line="268" w:lineRule="auto"/>
        <w:ind w:left="280" w:right="301"/>
      </w:pPr>
      <w:r w:rsidRPr="00444C61">
        <w:rPr>
          <w:color w:val="231F20"/>
        </w:rPr>
        <w:t>The Survivor-</w:t>
      </w:r>
      <w:proofErr w:type="spellStart"/>
      <w:r w:rsidRPr="00444C61">
        <w:rPr>
          <w:color w:val="231F20"/>
        </w:rPr>
        <w:t>Centred</w:t>
      </w:r>
      <w:proofErr w:type="spellEnd"/>
      <w:r w:rsidRPr="00444C61">
        <w:rPr>
          <w:color w:val="231F20"/>
        </w:rPr>
        <w:t xml:space="preserve"> Case Management Knowledge Assessment can be used by supervisors to measure individual staff members’ knowledge related to survivor-</w:t>
      </w:r>
      <w:proofErr w:type="spellStart"/>
      <w:r w:rsidRPr="00444C61">
        <w:rPr>
          <w:color w:val="231F20"/>
        </w:rPr>
        <w:t>centred</w:t>
      </w:r>
      <w:proofErr w:type="spellEnd"/>
      <w:r w:rsidRPr="00444C61">
        <w:rPr>
          <w:color w:val="231F20"/>
        </w:rPr>
        <w:t xml:space="preserve"> case management practice. It is a supervision tool that is simple to implement. It should be used with staff responsible for providing case management services to survivors and, if possible, should be administered following a formal training on case management.</w:t>
      </w:r>
    </w:p>
    <w:p w:rsidR="00B70D06" w:rsidRPr="00444C61" w:rsidRDefault="00B70D06" w:rsidP="00B70D06">
      <w:pPr>
        <w:pStyle w:val="BodyText"/>
        <w:spacing w:before="179"/>
        <w:ind w:left="910"/>
      </w:pPr>
      <w:r w:rsidRPr="00444C61">
        <w:rPr>
          <w:noProof/>
        </w:rPr>
        <w:drawing>
          <wp:anchor distT="0" distB="0" distL="0" distR="0" simplePos="0" relativeHeight="251659264" behindDoc="0" locked="0" layoutInCell="1" allowOverlap="1" wp14:anchorId="6837940D" wp14:editId="373795F5">
            <wp:simplePos x="0" y="0"/>
            <wp:positionH relativeFrom="page">
              <wp:posOffset>611784</wp:posOffset>
            </wp:positionH>
            <wp:positionV relativeFrom="paragraph">
              <wp:posOffset>158660</wp:posOffset>
            </wp:positionV>
            <wp:extent cx="146850" cy="109931"/>
            <wp:effectExtent l="0" t="0" r="0" b="0"/>
            <wp:wrapNone/>
            <wp:docPr id="1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50" cy="1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C61">
        <w:rPr>
          <w:b/>
          <w:color w:val="231F20"/>
        </w:rPr>
        <w:t xml:space="preserve">Step 1: </w:t>
      </w:r>
      <w:r w:rsidRPr="00444C61">
        <w:rPr>
          <w:color w:val="231F20"/>
        </w:rPr>
        <w:t>Set up a supervision session with the staff person in a private and quiet space.</w:t>
      </w:r>
    </w:p>
    <w:p w:rsidR="00B70D06" w:rsidRPr="00444C61" w:rsidRDefault="00B70D06" w:rsidP="00B70D06">
      <w:pPr>
        <w:spacing w:before="211"/>
        <w:ind w:left="910"/>
        <w:rPr>
          <w:sz w:val="19"/>
        </w:rPr>
      </w:pPr>
      <w:r w:rsidRPr="00444C61">
        <w:rPr>
          <w:noProof/>
        </w:rPr>
        <w:drawing>
          <wp:anchor distT="0" distB="0" distL="0" distR="0" simplePos="0" relativeHeight="251660288" behindDoc="0" locked="0" layoutInCell="1" allowOverlap="1" wp14:anchorId="6A80ACAC" wp14:editId="656D2610">
            <wp:simplePos x="0" y="0"/>
            <wp:positionH relativeFrom="page">
              <wp:posOffset>611784</wp:posOffset>
            </wp:positionH>
            <wp:positionV relativeFrom="paragraph">
              <wp:posOffset>172630</wp:posOffset>
            </wp:positionV>
            <wp:extent cx="146850" cy="109931"/>
            <wp:effectExtent l="0" t="0" r="0" b="0"/>
            <wp:wrapNone/>
            <wp:docPr id="1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50" cy="1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C61">
        <w:rPr>
          <w:b/>
          <w:color w:val="231F20"/>
          <w:spacing w:val="3"/>
          <w:sz w:val="19"/>
        </w:rPr>
        <w:t xml:space="preserve">Step </w:t>
      </w:r>
      <w:r w:rsidRPr="00444C61">
        <w:rPr>
          <w:b/>
          <w:color w:val="231F20"/>
          <w:sz w:val="19"/>
        </w:rPr>
        <w:t xml:space="preserve">2: </w:t>
      </w:r>
      <w:r w:rsidRPr="00444C61">
        <w:rPr>
          <w:color w:val="231F20"/>
          <w:spacing w:val="3"/>
          <w:sz w:val="19"/>
        </w:rPr>
        <w:t xml:space="preserve">Inform </w:t>
      </w:r>
      <w:r w:rsidRPr="00444C61">
        <w:rPr>
          <w:color w:val="231F20"/>
          <w:spacing w:val="2"/>
          <w:sz w:val="19"/>
        </w:rPr>
        <w:t xml:space="preserve">the </w:t>
      </w:r>
      <w:r w:rsidRPr="00444C61">
        <w:rPr>
          <w:color w:val="231F20"/>
          <w:spacing w:val="3"/>
          <w:sz w:val="19"/>
        </w:rPr>
        <w:t>staff member</w:t>
      </w:r>
      <w:r w:rsidRPr="00444C61">
        <w:rPr>
          <w:color w:val="231F20"/>
          <w:spacing w:val="53"/>
          <w:sz w:val="19"/>
        </w:rPr>
        <w:t xml:space="preserve"> </w:t>
      </w:r>
      <w:r w:rsidRPr="00444C61">
        <w:rPr>
          <w:color w:val="231F20"/>
          <w:spacing w:val="4"/>
          <w:sz w:val="19"/>
        </w:rPr>
        <w:t>that:</w:t>
      </w:r>
    </w:p>
    <w:p w:rsidR="00B70D06" w:rsidRPr="00444C61" w:rsidRDefault="00B70D06" w:rsidP="00B70D06">
      <w:pPr>
        <w:pStyle w:val="BodyText"/>
        <w:spacing w:before="1"/>
        <w:rPr>
          <w:sz w:val="22"/>
        </w:rPr>
      </w:pPr>
    </w:p>
    <w:p w:rsidR="00B70D06" w:rsidRPr="00444C61" w:rsidRDefault="00B70D06" w:rsidP="00B70D06">
      <w:pPr>
        <w:pStyle w:val="BodyText"/>
        <w:numPr>
          <w:ilvl w:val="0"/>
          <w:numId w:val="23"/>
        </w:numPr>
        <w:tabs>
          <w:tab w:val="left" w:pos="1719"/>
        </w:tabs>
        <w:spacing w:before="1" w:line="268" w:lineRule="auto"/>
        <w:ind w:right="378"/>
      </w:pP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knowledge assessment </w:t>
      </w:r>
      <w:r w:rsidRPr="00444C61">
        <w:rPr>
          <w:color w:val="231F20"/>
        </w:rPr>
        <w:t xml:space="preserve">is </w:t>
      </w:r>
      <w:r w:rsidRPr="00444C61">
        <w:rPr>
          <w:color w:val="231F20"/>
          <w:spacing w:val="3"/>
        </w:rPr>
        <w:t xml:space="preserve">intended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identify areas where additional training </w:t>
      </w:r>
      <w:r w:rsidRPr="00444C61">
        <w:rPr>
          <w:color w:val="231F20"/>
        </w:rPr>
        <w:t>on</w:t>
      </w:r>
      <w:r w:rsidRPr="00444C61">
        <w:rPr>
          <w:color w:val="231F20"/>
          <w:spacing w:val="12"/>
        </w:rPr>
        <w:t xml:space="preserve"> </w:t>
      </w:r>
      <w:r w:rsidRPr="00444C61">
        <w:rPr>
          <w:color w:val="231F20"/>
          <w:spacing w:val="4"/>
        </w:rPr>
        <w:t xml:space="preserve">survivor- </w:t>
      </w:r>
      <w:proofErr w:type="spellStart"/>
      <w:r w:rsidRPr="00444C61">
        <w:rPr>
          <w:color w:val="231F20"/>
          <w:spacing w:val="3"/>
        </w:rPr>
        <w:t>centred</w:t>
      </w:r>
      <w:proofErr w:type="spellEnd"/>
      <w:r w:rsidRPr="00444C61">
        <w:rPr>
          <w:color w:val="231F20"/>
          <w:spacing w:val="3"/>
        </w:rPr>
        <w:t xml:space="preserve"> case management would </w:t>
      </w:r>
      <w:r w:rsidRPr="00444C61">
        <w:rPr>
          <w:color w:val="231F20"/>
        </w:rPr>
        <w:t xml:space="preserve">be </w:t>
      </w:r>
      <w:r w:rsidRPr="00444C61">
        <w:rPr>
          <w:color w:val="231F20"/>
          <w:spacing w:val="3"/>
        </w:rPr>
        <w:t xml:space="preserve">beneficial.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purpose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assessment </w:t>
      </w:r>
      <w:r w:rsidRPr="00444C61">
        <w:rPr>
          <w:color w:val="231F20"/>
        </w:rPr>
        <w:t xml:space="preserve">is to </w:t>
      </w:r>
      <w:r w:rsidRPr="00444C61">
        <w:rPr>
          <w:color w:val="231F20"/>
          <w:spacing w:val="3"/>
        </w:rPr>
        <w:t xml:space="preserve">evaluate </w:t>
      </w:r>
      <w:r w:rsidRPr="00444C61">
        <w:rPr>
          <w:color w:val="231F20"/>
          <w:spacing w:val="4"/>
        </w:rPr>
        <w:t xml:space="preserve">the </w:t>
      </w:r>
      <w:r w:rsidRPr="00444C61">
        <w:rPr>
          <w:color w:val="231F20"/>
          <w:spacing w:val="3"/>
        </w:rPr>
        <w:t xml:space="preserve">caseworkers’ level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3"/>
        </w:rPr>
        <w:t xml:space="preserve">knowledge </w:t>
      </w:r>
      <w:r w:rsidRPr="00444C61">
        <w:rPr>
          <w:color w:val="231F20"/>
        </w:rPr>
        <w:t xml:space="preserve">in </w:t>
      </w:r>
      <w:r w:rsidRPr="00444C61">
        <w:rPr>
          <w:color w:val="231F20"/>
          <w:spacing w:val="3"/>
        </w:rPr>
        <w:t xml:space="preserve">areas critical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providing survivor-centered case  </w:t>
      </w:r>
      <w:r w:rsidRPr="00444C61">
        <w:rPr>
          <w:color w:val="231F20"/>
          <w:spacing w:val="20"/>
        </w:rPr>
        <w:t xml:space="preserve"> </w:t>
      </w:r>
      <w:r w:rsidRPr="00444C61">
        <w:rPr>
          <w:color w:val="231F20"/>
          <w:spacing w:val="4"/>
        </w:rPr>
        <w:t>management.</w:t>
      </w:r>
    </w:p>
    <w:p w:rsidR="00B70D06" w:rsidRPr="00444C61" w:rsidRDefault="00B70D06" w:rsidP="00B70D06">
      <w:pPr>
        <w:pStyle w:val="BodyText"/>
        <w:numPr>
          <w:ilvl w:val="0"/>
          <w:numId w:val="23"/>
        </w:numPr>
        <w:tabs>
          <w:tab w:val="left" w:pos="1719"/>
        </w:tabs>
        <w:spacing w:before="90" w:line="268" w:lineRule="auto"/>
        <w:ind w:right="162"/>
      </w:pPr>
      <w:r w:rsidRPr="00444C61">
        <w:rPr>
          <w:color w:val="231F20"/>
          <w:spacing w:val="3"/>
        </w:rPr>
        <w:t xml:space="preserve">She/he will </w:t>
      </w:r>
      <w:r w:rsidRPr="00444C61">
        <w:rPr>
          <w:color w:val="231F20"/>
          <w:spacing w:val="2"/>
        </w:rPr>
        <w:t xml:space="preserve">not </w:t>
      </w:r>
      <w:r w:rsidRPr="00444C61">
        <w:rPr>
          <w:color w:val="231F20"/>
        </w:rPr>
        <w:t xml:space="preserve">be </w:t>
      </w:r>
      <w:r w:rsidRPr="00444C61">
        <w:rPr>
          <w:color w:val="231F20"/>
          <w:spacing w:val="3"/>
        </w:rPr>
        <w:t xml:space="preserve">fired </w:t>
      </w:r>
      <w:r w:rsidRPr="00444C61">
        <w:rPr>
          <w:color w:val="231F20"/>
        </w:rPr>
        <w:t xml:space="preserve">if </w:t>
      </w:r>
      <w:r w:rsidRPr="00444C61">
        <w:rPr>
          <w:color w:val="231F20"/>
          <w:spacing w:val="3"/>
        </w:rPr>
        <w:t xml:space="preserve">she/he does </w:t>
      </w:r>
      <w:r w:rsidRPr="00444C61">
        <w:rPr>
          <w:color w:val="231F20"/>
          <w:spacing w:val="2"/>
        </w:rPr>
        <w:t xml:space="preserve">not </w:t>
      </w:r>
      <w:r w:rsidRPr="00444C61">
        <w:rPr>
          <w:color w:val="231F20"/>
          <w:spacing w:val="3"/>
        </w:rPr>
        <w:t xml:space="preserve">fully meet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>skill competency assessment. However,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4"/>
        </w:rPr>
        <w:t>he/</w:t>
      </w:r>
      <w:r w:rsidRPr="00444C61">
        <w:rPr>
          <w:color w:val="231F20"/>
          <w:spacing w:val="2"/>
        </w:rPr>
        <w:t xml:space="preserve">she </w:t>
      </w:r>
      <w:r w:rsidRPr="00444C61">
        <w:rPr>
          <w:color w:val="231F20"/>
          <w:spacing w:val="3"/>
        </w:rPr>
        <w:t xml:space="preserve">will need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demonstrate improved skills over </w:t>
      </w:r>
      <w:r w:rsidRPr="00444C61">
        <w:rPr>
          <w:color w:val="231F20"/>
          <w:spacing w:val="4"/>
        </w:rPr>
        <w:t>time.</w:t>
      </w:r>
    </w:p>
    <w:p w:rsidR="00B70D06" w:rsidRPr="00444C61" w:rsidRDefault="00B70D06" w:rsidP="00B70D06">
      <w:pPr>
        <w:pStyle w:val="BodyText"/>
        <w:spacing w:before="6"/>
        <w:rPr>
          <w:sz w:val="34"/>
        </w:rPr>
      </w:pPr>
    </w:p>
    <w:p w:rsidR="00B70D06" w:rsidRPr="00444C61" w:rsidRDefault="00B70D06" w:rsidP="00B70D06">
      <w:pPr>
        <w:pStyle w:val="Heading3"/>
        <w:spacing w:before="1"/>
        <w:ind w:left="910"/>
        <w:rPr>
          <w:rFonts w:ascii="Open Sans" w:hAnsi="Open Sans" w:cs="Open Sans"/>
        </w:rPr>
      </w:pPr>
      <w:r w:rsidRPr="00444C61">
        <w:rPr>
          <w:rFonts w:ascii="Open Sans" w:hAnsi="Open Sans" w:cs="Open Sans"/>
          <w:noProof/>
        </w:rPr>
        <w:drawing>
          <wp:anchor distT="0" distB="0" distL="0" distR="0" simplePos="0" relativeHeight="251661312" behindDoc="0" locked="0" layoutInCell="1" allowOverlap="1" wp14:anchorId="275A1D03" wp14:editId="4717D6D4">
            <wp:simplePos x="0" y="0"/>
            <wp:positionH relativeFrom="page">
              <wp:posOffset>611784</wp:posOffset>
            </wp:positionH>
            <wp:positionV relativeFrom="paragraph">
              <wp:posOffset>32930</wp:posOffset>
            </wp:positionV>
            <wp:extent cx="146850" cy="109931"/>
            <wp:effectExtent l="0" t="0" r="0" b="0"/>
            <wp:wrapNone/>
            <wp:docPr id="1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50" cy="1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C61">
        <w:rPr>
          <w:rFonts w:ascii="Open Sans" w:hAnsi="Open Sans" w:cs="Open Sans"/>
          <w:color w:val="231F20"/>
        </w:rPr>
        <w:t>Step 3: Implement the Survivor-</w:t>
      </w:r>
      <w:proofErr w:type="spellStart"/>
      <w:r w:rsidRPr="00444C61">
        <w:rPr>
          <w:rFonts w:ascii="Open Sans" w:hAnsi="Open Sans" w:cs="Open Sans"/>
          <w:color w:val="231F20"/>
        </w:rPr>
        <w:t>Centred</w:t>
      </w:r>
      <w:proofErr w:type="spellEnd"/>
      <w:r w:rsidRPr="00444C61">
        <w:rPr>
          <w:rFonts w:ascii="Open Sans" w:hAnsi="Open Sans" w:cs="Open Sans"/>
          <w:color w:val="231F20"/>
        </w:rPr>
        <w:t xml:space="preserve"> Case Management Knowledge Assessment</w:t>
      </w:r>
    </w:p>
    <w:p w:rsidR="00B70D06" w:rsidRPr="00444C61" w:rsidRDefault="00B70D06" w:rsidP="00B70D06">
      <w:pPr>
        <w:pStyle w:val="BodyText"/>
        <w:spacing w:before="1"/>
        <w:rPr>
          <w:b/>
          <w:sz w:val="22"/>
        </w:rPr>
      </w:pPr>
    </w:p>
    <w:p w:rsidR="00B70D06" w:rsidRPr="00444C61" w:rsidRDefault="00B70D06" w:rsidP="00B70D06">
      <w:pPr>
        <w:pStyle w:val="BodyText"/>
        <w:numPr>
          <w:ilvl w:val="0"/>
          <w:numId w:val="24"/>
        </w:numPr>
        <w:tabs>
          <w:tab w:val="left" w:pos="1719"/>
        </w:tabs>
        <w:spacing w:before="1" w:line="268" w:lineRule="auto"/>
        <w:ind w:right="301"/>
      </w:pP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tool </w:t>
      </w:r>
      <w:r w:rsidRPr="00444C61">
        <w:rPr>
          <w:color w:val="231F20"/>
        </w:rPr>
        <w:t xml:space="preserve">is </w:t>
      </w:r>
      <w:r w:rsidRPr="00444C61">
        <w:rPr>
          <w:color w:val="231F20"/>
          <w:spacing w:val="3"/>
        </w:rPr>
        <w:t xml:space="preserve">divided into </w:t>
      </w:r>
      <w:r w:rsidRPr="00444C61">
        <w:rPr>
          <w:color w:val="231F20"/>
        </w:rPr>
        <w:t xml:space="preserve">20 </w:t>
      </w:r>
      <w:r w:rsidRPr="00444C61">
        <w:rPr>
          <w:color w:val="231F20"/>
          <w:spacing w:val="3"/>
        </w:rPr>
        <w:t>questions about essential case management knowledge areas</w:t>
      </w:r>
      <w:r w:rsidRPr="00444C61">
        <w:rPr>
          <w:color w:val="231F20"/>
          <w:spacing w:val="11"/>
        </w:rPr>
        <w:t xml:space="preserve"> </w:t>
      </w:r>
      <w:r w:rsidRPr="00444C61">
        <w:rPr>
          <w:color w:val="231F20"/>
          <w:spacing w:val="4"/>
        </w:rPr>
        <w:t xml:space="preserve">described </w:t>
      </w:r>
      <w:r w:rsidRPr="00444C61">
        <w:rPr>
          <w:color w:val="231F20"/>
        </w:rPr>
        <w:t xml:space="preserve">in </w:t>
      </w:r>
      <w:r w:rsidRPr="00444C61">
        <w:rPr>
          <w:color w:val="231F20"/>
          <w:spacing w:val="3"/>
        </w:rPr>
        <w:t xml:space="preserve">these guidelines.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supervisor verbally asks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staff member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3"/>
        </w:rPr>
        <w:t xml:space="preserve">explain responses </w:t>
      </w:r>
      <w:r w:rsidRPr="00444C61">
        <w:rPr>
          <w:color w:val="231F20"/>
        </w:rPr>
        <w:t xml:space="preserve">to </w:t>
      </w:r>
      <w:r w:rsidRPr="00444C61">
        <w:rPr>
          <w:color w:val="231F20"/>
          <w:spacing w:val="4"/>
        </w:rPr>
        <w:t xml:space="preserve">the </w:t>
      </w:r>
      <w:r w:rsidRPr="00444C61">
        <w:rPr>
          <w:color w:val="231F20"/>
          <w:spacing w:val="3"/>
        </w:rPr>
        <w:t>questions</w:t>
      </w:r>
      <w:r w:rsidRPr="00444C61">
        <w:rPr>
          <w:color w:val="231F20"/>
          <w:spacing w:val="13"/>
        </w:rPr>
        <w:t xml:space="preserve"> </w:t>
      </w:r>
      <w:r w:rsidRPr="00444C61">
        <w:rPr>
          <w:color w:val="231F20"/>
          <w:spacing w:val="4"/>
        </w:rPr>
        <w:t>asked.</w:t>
      </w:r>
    </w:p>
    <w:p w:rsidR="00B70D06" w:rsidRPr="00444C61" w:rsidRDefault="00B70D06" w:rsidP="00B70D06">
      <w:pPr>
        <w:pStyle w:val="BodyText"/>
        <w:numPr>
          <w:ilvl w:val="0"/>
          <w:numId w:val="24"/>
        </w:numPr>
        <w:tabs>
          <w:tab w:val="left" w:pos="1719"/>
        </w:tabs>
        <w:spacing w:before="90" w:line="268" w:lineRule="auto"/>
        <w:ind w:right="320"/>
      </w:pP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supervisor assesses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accurateness </w:t>
      </w:r>
      <w:r w:rsidRPr="00444C61">
        <w:rPr>
          <w:color w:val="231F20"/>
        </w:rPr>
        <w:t xml:space="preserve">of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 xml:space="preserve">answer using </w:t>
      </w:r>
      <w:r w:rsidRPr="00444C61">
        <w:rPr>
          <w:color w:val="231F20"/>
          <w:spacing w:val="2"/>
        </w:rPr>
        <w:t xml:space="preserve">the </w:t>
      </w:r>
      <w:r w:rsidRPr="00444C61">
        <w:rPr>
          <w:color w:val="231F20"/>
          <w:spacing w:val="3"/>
        </w:rPr>
        <w:t>responses provided, providing</w:t>
      </w:r>
      <w:r w:rsidRPr="00444C61">
        <w:rPr>
          <w:color w:val="231F20"/>
          <w:spacing w:val="12"/>
        </w:rPr>
        <w:t xml:space="preserve"> </w:t>
      </w:r>
      <w:r w:rsidRPr="00444C61">
        <w:rPr>
          <w:color w:val="231F20"/>
        </w:rPr>
        <w:t xml:space="preserve">2 </w:t>
      </w:r>
      <w:r w:rsidRPr="00444C61">
        <w:rPr>
          <w:color w:val="231F20"/>
          <w:spacing w:val="3"/>
        </w:rPr>
        <w:t xml:space="preserve">points </w:t>
      </w:r>
      <w:r w:rsidRPr="00444C61">
        <w:rPr>
          <w:color w:val="231F20"/>
        </w:rPr>
        <w:t xml:space="preserve">if </w:t>
      </w:r>
      <w:r w:rsidRPr="00444C61">
        <w:rPr>
          <w:color w:val="231F20"/>
          <w:spacing w:val="3"/>
        </w:rPr>
        <w:t xml:space="preserve">“MET”, </w:t>
      </w:r>
      <w:r w:rsidRPr="00444C61">
        <w:rPr>
          <w:color w:val="231F20"/>
        </w:rPr>
        <w:t xml:space="preserve">1 </w:t>
      </w:r>
      <w:r w:rsidRPr="00444C61">
        <w:rPr>
          <w:color w:val="231F20"/>
          <w:spacing w:val="3"/>
        </w:rPr>
        <w:t xml:space="preserve">point </w:t>
      </w:r>
      <w:r w:rsidRPr="00444C61">
        <w:rPr>
          <w:color w:val="231F20"/>
        </w:rPr>
        <w:t xml:space="preserve">if </w:t>
      </w:r>
      <w:r w:rsidRPr="00444C61">
        <w:rPr>
          <w:color w:val="231F20"/>
          <w:spacing w:val="3"/>
        </w:rPr>
        <w:t xml:space="preserve">PARTIALLY </w:t>
      </w:r>
      <w:r w:rsidRPr="00444C61">
        <w:rPr>
          <w:color w:val="231F20"/>
          <w:spacing w:val="2"/>
        </w:rPr>
        <w:t xml:space="preserve">MET and </w:t>
      </w:r>
      <w:r w:rsidRPr="00444C61">
        <w:rPr>
          <w:color w:val="231F20"/>
        </w:rPr>
        <w:t xml:space="preserve">no </w:t>
      </w:r>
      <w:r w:rsidRPr="00444C61">
        <w:rPr>
          <w:color w:val="231F20"/>
          <w:spacing w:val="3"/>
        </w:rPr>
        <w:t xml:space="preserve">points </w:t>
      </w:r>
      <w:r w:rsidRPr="00444C61">
        <w:rPr>
          <w:color w:val="231F20"/>
        </w:rPr>
        <w:t xml:space="preserve">if </w:t>
      </w:r>
      <w:r w:rsidRPr="00444C61">
        <w:rPr>
          <w:color w:val="231F20"/>
          <w:spacing w:val="4"/>
        </w:rPr>
        <w:t>UNMET.</w:t>
      </w:r>
    </w:p>
    <w:p w:rsidR="00B70D06" w:rsidRPr="00444C61" w:rsidRDefault="00B70D06" w:rsidP="00B70D06">
      <w:pPr>
        <w:pStyle w:val="BodyText"/>
        <w:spacing w:before="6"/>
        <w:rPr>
          <w:sz w:val="34"/>
        </w:rPr>
      </w:pPr>
    </w:p>
    <w:p w:rsidR="00B70D06" w:rsidRPr="00444C61" w:rsidRDefault="00B70D06" w:rsidP="00B70D06">
      <w:pPr>
        <w:pStyle w:val="Heading3"/>
        <w:spacing w:before="1"/>
        <w:ind w:left="910"/>
        <w:rPr>
          <w:rFonts w:ascii="Open Sans" w:hAnsi="Open Sans" w:cs="Open Sans"/>
        </w:rPr>
      </w:pPr>
      <w:r w:rsidRPr="00444C61">
        <w:rPr>
          <w:rFonts w:ascii="Open Sans" w:hAnsi="Open Sans" w:cs="Open Sans"/>
          <w:noProof/>
        </w:rPr>
        <w:drawing>
          <wp:anchor distT="0" distB="0" distL="0" distR="0" simplePos="0" relativeHeight="251662336" behindDoc="0" locked="0" layoutInCell="1" allowOverlap="1" wp14:anchorId="78995B94" wp14:editId="2E5B316E">
            <wp:simplePos x="0" y="0"/>
            <wp:positionH relativeFrom="page">
              <wp:posOffset>611784</wp:posOffset>
            </wp:positionH>
            <wp:positionV relativeFrom="paragraph">
              <wp:posOffset>39280</wp:posOffset>
            </wp:positionV>
            <wp:extent cx="146850" cy="109931"/>
            <wp:effectExtent l="0" t="0" r="0" b="0"/>
            <wp:wrapNone/>
            <wp:docPr id="1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4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50" cy="1099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44C61">
        <w:rPr>
          <w:rFonts w:ascii="Open Sans" w:hAnsi="Open Sans" w:cs="Open Sans"/>
          <w:color w:val="231F20"/>
        </w:rPr>
        <w:t>Step 4: Scoring the Survivor Centered Case Management Knowledge Assessment Tool</w:t>
      </w:r>
    </w:p>
    <w:p w:rsidR="00B70D06" w:rsidRPr="00444C61" w:rsidRDefault="00B70D06" w:rsidP="00B70D06">
      <w:pPr>
        <w:pStyle w:val="BodyText"/>
        <w:spacing w:before="31" w:line="268" w:lineRule="auto"/>
        <w:ind w:left="910" w:right="301"/>
      </w:pPr>
      <w:r w:rsidRPr="00444C61">
        <w:rPr>
          <w:color w:val="231F20"/>
        </w:rPr>
        <w:t>The supervisor administering the tool will need to add up the points in each column and total each column for a final score. Only one score is allowed per question.</w:t>
      </w:r>
    </w:p>
    <w:p w:rsidR="00B70D06" w:rsidRPr="00444C61" w:rsidRDefault="00B70D06" w:rsidP="00B70D06">
      <w:pPr>
        <w:pStyle w:val="BodyText"/>
        <w:rPr>
          <w:sz w:val="26"/>
        </w:rPr>
      </w:pPr>
    </w:p>
    <w:p w:rsidR="00B70D06" w:rsidRPr="00444C61" w:rsidRDefault="00B70D06" w:rsidP="00B70D06">
      <w:pPr>
        <w:pStyle w:val="BodyText"/>
        <w:spacing w:before="9"/>
        <w:rPr>
          <w:sz w:val="21"/>
        </w:rPr>
      </w:pPr>
    </w:p>
    <w:p w:rsidR="00B70D06" w:rsidRPr="00444C61" w:rsidRDefault="00B70D06" w:rsidP="00B70D06">
      <w:pPr>
        <w:pStyle w:val="BodyText"/>
        <w:spacing w:line="268" w:lineRule="auto"/>
        <w:ind w:left="280" w:right="715"/>
      </w:pPr>
      <w:r w:rsidRPr="00444C61">
        <w:rPr>
          <w:b/>
          <w:color w:val="231F20"/>
        </w:rPr>
        <w:t xml:space="preserve">31-40 points = MET: </w:t>
      </w:r>
      <w:r w:rsidRPr="00444C61">
        <w:rPr>
          <w:color w:val="231F20"/>
        </w:rPr>
        <w:t>Scores in this range indicate that the staff person has met the core case management knowledge requirements and is able to work independently with survivors with ongoing supervision.</w:t>
      </w:r>
    </w:p>
    <w:p w:rsidR="00B70D06" w:rsidRPr="00444C61" w:rsidRDefault="00B70D06" w:rsidP="00B70D06">
      <w:pPr>
        <w:pStyle w:val="BodyText"/>
        <w:spacing w:before="5"/>
        <w:rPr>
          <w:sz w:val="26"/>
        </w:rPr>
      </w:pPr>
    </w:p>
    <w:p w:rsidR="00B70D06" w:rsidRPr="00444C61" w:rsidRDefault="00B70D06" w:rsidP="00B70D06">
      <w:pPr>
        <w:pStyle w:val="BodyText"/>
        <w:spacing w:line="268" w:lineRule="auto"/>
        <w:ind w:left="280" w:right="301"/>
      </w:pPr>
      <w:r w:rsidRPr="00444C61">
        <w:rPr>
          <w:b/>
          <w:color w:val="231F20"/>
        </w:rPr>
        <w:t xml:space="preserve">20-30 points = PARTIALLY MET: </w:t>
      </w:r>
      <w:r w:rsidRPr="00444C61">
        <w:rPr>
          <w:color w:val="231F20"/>
        </w:rPr>
        <w:t>Scores in this range indicate additional training is needed to build knowledge and skills in case management. A capacity building plan should be put in place. This may include one-on-one mentoring sessions, training opportunities and shadowing fellow staff members, among other capacity building activities.</w:t>
      </w:r>
    </w:p>
    <w:p w:rsidR="00B70D06" w:rsidRPr="00444C61" w:rsidRDefault="00B70D06" w:rsidP="00B70D06">
      <w:pPr>
        <w:pStyle w:val="BodyText"/>
        <w:spacing w:before="5"/>
        <w:rPr>
          <w:sz w:val="26"/>
        </w:rPr>
      </w:pPr>
    </w:p>
    <w:p w:rsidR="00B70D06" w:rsidRPr="00444C61" w:rsidRDefault="00B70D06" w:rsidP="00B70D06">
      <w:pPr>
        <w:pStyle w:val="ListParagraph"/>
        <w:numPr>
          <w:ilvl w:val="1"/>
          <w:numId w:val="22"/>
        </w:numPr>
        <w:tabs>
          <w:tab w:val="left" w:pos="740"/>
        </w:tabs>
        <w:spacing w:line="268" w:lineRule="auto"/>
        <w:ind w:right="344" w:firstLine="0"/>
        <w:rPr>
          <w:sz w:val="19"/>
        </w:rPr>
      </w:pPr>
      <w:r w:rsidRPr="00444C61">
        <w:rPr>
          <w:b/>
          <w:color w:val="231F20"/>
          <w:spacing w:val="3"/>
          <w:sz w:val="19"/>
        </w:rPr>
        <w:t xml:space="preserve">Points </w:t>
      </w:r>
      <w:r w:rsidRPr="00444C61">
        <w:rPr>
          <w:b/>
          <w:color w:val="231F20"/>
          <w:sz w:val="19"/>
        </w:rPr>
        <w:t xml:space="preserve">= </w:t>
      </w:r>
      <w:r w:rsidRPr="00444C61">
        <w:rPr>
          <w:b/>
          <w:color w:val="231F20"/>
          <w:spacing w:val="2"/>
          <w:sz w:val="19"/>
        </w:rPr>
        <w:t xml:space="preserve">NOT </w:t>
      </w:r>
      <w:r w:rsidRPr="00444C61">
        <w:rPr>
          <w:b/>
          <w:color w:val="231F20"/>
          <w:spacing w:val="3"/>
          <w:sz w:val="19"/>
        </w:rPr>
        <w:t xml:space="preserve">MET: </w:t>
      </w:r>
      <w:r w:rsidRPr="00444C61">
        <w:rPr>
          <w:color w:val="231F20"/>
          <w:spacing w:val="3"/>
          <w:sz w:val="19"/>
        </w:rPr>
        <w:t xml:space="preserve">Scores </w:t>
      </w:r>
      <w:r w:rsidRPr="00444C61">
        <w:rPr>
          <w:color w:val="231F20"/>
          <w:sz w:val="19"/>
        </w:rPr>
        <w:t xml:space="preserve">in </w:t>
      </w:r>
      <w:r w:rsidRPr="00444C61">
        <w:rPr>
          <w:color w:val="231F20"/>
          <w:spacing w:val="3"/>
          <w:sz w:val="19"/>
        </w:rPr>
        <w:t xml:space="preserve">this range indicate that </w:t>
      </w:r>
      <w:r w:rsidRPr="00444C61">
        <w:rPr>
          <w:color w:val="231F20"/>
          <w:spacing w:val="2"/>
          <w:sz w:val="19"/>
        </w:rPr>
        <w:t xml:space="preserve">the </w:t>
      </w:r>
      <w:r w:rsidRPr="00444C61">
        <w:rPr>
          <w:color w:val="231F20"/>
          <w:spacing w:val="3"/>
          <w:sz w:val="19"/>
        </w:rPr>
        <w:t xml:space="preserve">staff person does </w:t>
      </w:r>
      <w:r w:rsidRPr="00444C61">
        <w:rPr>
          <w:color w:val="231F20"/>
          <w:spacing w:val="2"/>
          <w:sz w:val="19"/>
        </w:rPr>
        <w:t xml:space="preserve">not </w:t>
      </w:r>
      <w:r w:rsidRPr="00444C61">
        <w:rPr>
          <w:color w:val="231F20"/>
          <w:spacing w:val="3"/>
          <w:sz w:val="19"/>
        </w:rPr>
        <w:t xml:space="preserve">have sufficient </w:t>
      </w:r>
      <w:r w:rsidRPr="00444C61">
        <w:rPr>
          <w:color w:val="231F20"/>
          <w:spacing w:val="4"/>
          <w:sz w:val="19"/>
        </w:rPr>
        <w:t xml:space="preserve">knowledge     </w:t>
      </w:r>
      <w:r w:rsidRPr="00444C61">
        <w:rPr>
          <w:color w:val="231F20"/>
          <w:spacing w:val="2"/>
          <w:sz w:val="19"/>
        </w:rPr>
        <w:t xml:space="preserve">and </w:t>
      </w:r>
      <w:r w:rsidRPr="00444C61">
        <w:rPr>
          <w:color w:val="231F20"/>
          <w:spacing w:val="3"/>
          <w:sz w:val="19"/>
        </w:rPr>
        <w:t xml:space="preserve">skills </w:t>
      </w:r>
      <w:r w:rsidRPr="00444C61">
        <w:rPr>
          <w:color w:val="231F20"/>
          <w:sz w:val="19"/>
        </w:rPr>
        <w:t xml:space="preserve">to </w:t>
      </w:r>
      <w:r w:rsidRPr="00444C61">
        <w:rPr>
          <w:color w:val="231F20"/>
          <w:spacing w:val="3"/>
          <w:sz w:val="19"/>
        </w:rPr>
        <w:t xml:space="preserve">provide case management </w:t>
      </w:r>
      <w:r w:rsidRPr="00444C61">
        <w:rPr>
          <w:color w:val="231F20"/>
          <w:sz w:val="19"/>
        </w:rPr>
        <w:t xml:space="preserve">to </w:t>
      </w:r>
      <w:r w:rsidRPr="00444C61">
        <w:rPr>
          <w:color w:val="231F20"/>
          <w:spacing w:val="2"/>
          <w:sz w:val="19"/>
        </w:rPr>
        <w:t xml:space="preserve">GBV </w:t>
      </w:r>
      <w:r w:rsidRPr="00444C61">
        <w:rPr>
          <w:color w:val="231F20"/>
          <w:spacing w:val="3"/>
          <w:sz w:val="19"/>
        </w:rPr>
        <w:t xml:space="preserve">survivors. </w:t>
      </w:r>
      <w:r w:rsidRPr="00444C61">
        <w:rPr>
          <w:color w:val="231F20"/>
          <w:sz w:val="19"/>
        </w:rPr>
        <w:t xml:space="preserve">A </w:t>
      </w:r>
      <w:r w:rsidRPr="00444C61">
        <w:rPr>
          <w:color w:val="231F20"/>
          <w:spacing w:val="3"/>
          <w:sz w:val="19"/>
        </w:rPr>
        <w:t xml:space="preserve">capacity building plan should </w:t>
      </w:r>
      <w:r w:rsidRPr="00444C61">
        <w:rPr>
          <w:color w:val="231F20"/>
          <w:sz w:val="19"/>
        </w:rPr>
        <w:t xml:space="preserve">be </w:t>
      </w:r>
      <w:r w:rsidRPr="00444C61">
        <w:rPr>
          <w:color w:val="231F20"/>
          <w:spacing w:val="2"/>
          <w:sz w:val="19"/>
        </w:rPr>
        <w:t xml:space="preserve">put </w:t>
      </w:r>
      <w:r w:rsidRPr="00444C61">
        <w:rPr>
          <w:color w:val="231F20"/>
          <w:sz w:val="19"/>
        </w:rPr>
        <w:t xml:space="preserve">in </w:t>
      </w:r>
      <w:r w:rsidRPr="00444C61">
        <w:rPr>
          <w:color w:val="231F20"/>
          <w:spacing w:val="3"/>
          <w:sz w:val="19"/>
        </w:rPr>
        <w:t xml:space="preserve">place. This </w:t>
      </w:r>
      <w:r w:rsidRPr="00444C61">
        <w:rPr>
          <w:color w:val="231F20"/>
          <w:spacing w:val="4"/>
          <w:sz w:val="19"/>
        </w:rPr>
        <w:t xml:space="preserve">may </w:t>
      </w:r>
      <w:r w:rsidRPr="00444C61">
        <w:rPr>
          <w:color w:val="231F20"/>
          <w:spacing w:val="3"/>
          <w:sz w:val="19"/>
        </w:rPr>
        <w:t xml:space="preserve">include one-on-one mentoring sessions, additional training opportunities </w:t>
      </w:r>
      <w:r w:rsidRPr="00444C61">
        <w:rPr>
          <w:color w:val="231F20"/>
          <w:spacing w:val="2"/>
          <w:sz w:val="19"/>
        </w:rPr>
        <w:t xml:space="preserve">and </w:t>
      </w:r>
      <w:r w:rsidRPr="00444C61">
        <w:rPr>
          <w:color w:val="231F20"/>
          <w:spacing w:val="3"/>
          <w:sz w:val="19"/>
        </w:rPr>
        <w:t xml:space="preserve">shadowing fellow staff </w:t>
      </w:r>
      <w:r w:rsidRPr="00444C61">
        <w:rPr>
          <w:color w:val="231F20"/>
          <w:spacing w:val="4"/>
          <w:sz w:val="19"/>
        </w:rPr>
        <w:t xml:space="preserve">members, </w:t>
      </w:r>
      <w:r w:rsidRPr="00444C61">
        <w:rPr>
          <w:color w:val="231F20"/>
          <w:spacing w:val="3"/>
          <w:sz w:val="19"/>
        </w:rPr>
        <w:t xml:space="preserve">among other capacity building activities. Following additional training, </w:t>
      </w:r>
      <w:r w:rsidRPr="00444C61">
        <w:rPr>
          <w:color w:val="231F20"/>
          <w:spacing w:val="2"/>
          <w:sz w:val="19"/>
        </w:rPr>
        <w:t xml:space="preserve">the </w:t>
      </w:r>
      <w:r w:rsidRPr="00444C61">
        <w:rPr>
          <w:color w:val="231F20"/>
          <w:spacing w:val="3"/>
          <w:sz w:val="19"/>
        </w:rPr>
        <w:t xml:space="preserve">tool should </w:t>
      </w:r>
      <w:r w:rsidRPr="00444C61">
        <w:rPr>
          <w:color w:val="231F20"/>
          <w:sz w:val="19"/>
        </w:rPr>
        <w:t xml:space="preserve">be </w:t>
      </w:r>
      <w:r w:rsidRPr="00444C61">
        <w:rPr>
          <w:color w:val="231F20"/>
          <w:spacing w:val="3"/>
          <w:sz w:val="19"/>
        </w:rPr>
        <w:t xml:space="preserve">re-administered. </w:t>
      </w:r>
      <w:r w:rsidRPr="00444C61">
        <w:rPr>
          <w:color w:val="231F20"/>
          <w:sz w:val="19"/>
        </w:rPr>
        <w:t xml:space="preserve">If </w:t>
      </w:r>
      <w:r w:rsidRPr="00444C61">
        <w:rPr>
          <w:color w:val="231F20"/>
          <w:spacing w:val="4"/>
          <w:sz w:val="19"/>
        </w:rPr>
        <w:t>the</w:t>
      </w:r>
    </w:p>
    <w:p w:rsidR="00B70D06" w:rsidRPr="00444C61" w:rsidRDefault="00B70D06" w:rsidP="00B70D06">
      <w:pPr>
        <w:pStyle w:val="BodyText"/>
        <w:spacing w:line="268" w:lineRule="auto"/>
        <w:ind w:left="280" w:right="301"/>
      </w:pPr>
      <w:proofErr w:type="gramStart"/>
      <w:r w:rsidRPr="00444C61">
        <w:rPr>
          <w:color w:val="231F20"/>
        </w:rPr>
        <w:t>staff</w:t>
      </w:r>
      <w:proofErr w:type="gramEnd"/>
      <w:r w:rsidRPr="00444C61">
        <w:rPr>
          <w:color w:val="231F20"/>
        </w:rPr>
        <w:t xml:space="preserve"> person does not improve over time with support and training, the supervisor will have to re-evaluate whether they can keep the person on staff as a caseworker.</w:t>
      </w:r>
    </w:p>
    <w:p w:rsidR="00B70D06" w:rsidRPr="00444C61" w:rsidRDefault="00B70D06" w:rsidP="00B70D06">
      <w:pPr>
        <w:spacing w:line="268" w:lineRule="auto"/>
        <w:sectPr w:rsidR="00B70D06" w:rsidRPr="00444C61">
          <w:pgSz w:w="12240" w:h="15840"/>
          <w:pgMar w:top="600" w:right="600" w:bottom="520" w:left="440" w:header="0" w:footer="322" w:gutter="0"/>
          <w:cols w:space="720"/>
        </w:sectPr>
      </w:pPr>
    </w:p>
    <w:p w:rsidR="00B70D06" w:rsidRPr="00444C61" w:rsidRDefault="00B70D06" w:rsidP="00B70D06">
      <w:pPr>
        <w:spacing w:before="111"/>
        <w:ind w:left="145"/>
        <w:rPr>
          <w:b/>
          <w:bCs/>
          <w:sz w:val="26"/>
        </w:rPr>
      </w:pPr>
      <w:r w:rsidRPr="00444C61">
        <w:rPr>
          <w:b/>
          <w:bCs/>
          <w:color w:val="231F20"/>
          <w:sz w:val="26"/>
        </w:rPr>
        <w:lastRenderedPageBreak/>
        <w:t>SURVIVOR-CENTRED CASE MANAGEMENT KNOWLEDGE ASSESSMENT</w:t>
      </w:r>
    </w:p>
    <w:p w:rsidR="00B70D06" w:rsidRPr="00444C61" w:rsidRDefault="00B70D06" w:rsidP="00B70D06">
      <w:pPr>
        <w:pStyle w:val="BodyText"/>
        <w:spacing w:before="1"/>
        <w:rPr>
          <w:b/>
          <w:sz w:val="20"/>
        </w:rPr>
      </w:pPr>
      <w:r w:rsidRPr="00444C61"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7B841BC1" wp14:editId="1629B04E">
                <wp:simplePos x="0" y="0"/>
                <wp:positionH relativeFrom="page">
                  <wp:posOffset>457200</wp:posOffset>
                </wp:positionH>
                <wp:positionV relativeFrom="paragraph">
                  <wp:posOffset>199390</wp:posOffset>
                </wp:positionV>
                <wp:extent cx="6861175" cy="0"/>
                <wp:effectExtent l="28575" t="21590" r="25400" b="26035"/>
                <wp:wrapTopAndBottom/>
                <wp:docPr id="66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61175" cy="0"/>
                        </a:xfrm>
                        <a:prstGeom prst="line">
                          <a:avLst/>
                        </a:prstGeom>
                        <a:noFill/>
                        <a:ln w="42164">
                          <a:solidFill>
                            <a:srgbClr val="F4F3F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35CC14" id="Line 19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pt,15.7pt" to="576.2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" strokecolor="#f4f3f0" strokeweight="3.32pt">
                <w10:wrap type="topAndBottom" anchorx="page"/>
              </v:line>
            </w:pict>
          </mc:Fallback>
        </mc:AlternateContent>
      </w:r>
    </w:p>
    <w:p w:rsidR="00B70D06" w:rsidRPr="00444C61" w:rsidRDefault="00B70D06" w:rsidP="00B70D06">
      <w:pPr>
        <w:pStyle w:val="BodyText"/>
        <w:rPr>
          <w:b/>
          <w:sz w:val="32"/>
        </w:rPr>
      </w:pPr>
    </w:p>
    <w:p w:rsidR="00B70D06" w:rsidRPr="00444C61" w:rsidRDefault="00B70D06" w:rsidP="00B70D06">
      <w:pPr>
        <w:pStyle w:val="BodyText"/>
        <w:spacing w:before="3"/>
        <w:rPr>
          <w:b/>
          <w:sz w:val="29"/>
        </w:rPr>
      </w:pPr>
    </w:p>
    <w:p w:rsidR="00B70D06" w:rsidRPr="00444C61" w:rsidRDefault="00B70D06" w:rsidP="00B70D06">
      <w:pPr>
        <w:pStyle w:val="Heading3"/>
        <w:tabs>
          <w:tab w:val="left" w:pos="4135"/>
          <w:tab w:val="left" w:pos="8793"/>
        </w:tabs>
        <w:ind w:left="144"/>
        <w:rPr>
          <w:rFonts w:ascii="Open Sans" w:hAnsi="Open Sans" w:cs="Open Sans"/>
        </w:rPr>
      </w:pPr>
      <w:r w:rsidRPr="00444C61">
        <w:rPr>
          <w:rFonts w:ascii="Open Sans" w:hAnsi="Open Sans" w:cs="Open Sans"/>
          <w:color w:val="231F20"/>
          <w:spacing w:val="3"/>
        </w:rPr>
        <w:t>Staff</w:t>
      </w:r>
      <w:r w:rsidRPr="00444C61">
        <w:rPr>
          <w:rFonts w:ascii="Open Sans" w:hAnsi="Open Sans" w:cs="Open Sans"/>
          <w:color w:val="231F20"/>
          <w:spacing w:val="9"/>
        </w:rPr>
        <w:t xml:space="preserve"> </w:t>
      </w:r>
      <w:r w:rsidRPr="00444C61">
        <w:rPr>
          <w:rFonts w:ascii="Open Sans" w:hAnsi="Open Sans" w:cs="Open Sans"/>
          <w:color w:val="231F20"/>
          <w:spacing w:val="3"/>
        </w:rPr>
        <w:t>Name:</w:t>
      </w:r>
      <w:r w:rsidRPr="00444C61">
        <w:rPr>
          <w:rFonts w:ascii="Open Sans" w:hAnsi="Open Sans" w:cs="Open Sans"/>
          <w:color w:val="231F20"/>
          <w:spacing w:val="3"/>
        </w:rPr>
        <w:tab/>
        <w:t>Supervisor</w:t>
      </w:r>
      <w:r w:rsidRPr="00444C61">
        <w:rPr>
          <w:rFonts w:ascii="Open Sans" w:hAnsi="Open Sans" w:cs="Open Sans"/>
          <w:color w:val="231F20"/>
          <w:spacing w:val="10"/>
        </w:rPr>
        <w:t xml:space="preserve"> </w:t>
      </w:r>
      <w:r w:rsidRPr="00444C61">
        <w:rPr>
          <w:rFonts w:ascii="Open Sans" w:hAnsi="Open Sans" w:cs="Open Sans"/>
          <w:color w:val="231F20"/>
          <w:spacing w:val="3"/>
        </w:rPr>
        <w:t>Name:</w:t>
      </w:r>
      <w:r w:rsidRPr="00444C61">
        <w:rPr>
          <w:rFonts w:ascii="Open Sans" w:hAnsi="Open Sans" w:cs="Open Sans"/>
          <w:color w:val="231F20"/>
          <w:spacing w:val="3"/>
        </w:rPr>
        <w:tab/>
        <w:t>Date:</w:t>
      </w: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spacing w:before="7"/>
        <w:rPr>
          <w:b/>
          <w:sz w:val="13"/>
        </w:rPr>
      </w:pPr>
    </w:p>
    <w:tbl>
      <w:tblPr>
        <w:tblW w:w="0" w:type="auto"/>
        <w:tblInd w:w="1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B70D06" w:rsidRPr="00444C61" w:rsidTr="009B4ACB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70D06" w:rsidRPr="00444C61" w:rsidRDefault="00B70D06" w:rsidP="009B4ACB">
            <w:pPr>
              <w:pStyle w:val="TableParagraph"/>
              <w:spacing w:before="8"/>
              <w:rPr>
                <w:b/>
                <w:sz w:val="17"/>
              </w:rPr>
            </w:pPr>
          </w:p>
          <w:p w:rsidR="00B70D06" w:rsidRPr="00444C61" w:rsidRDefault="00B70D06" w:rsidP="009B4ACB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Instructions for Administering the Tool</w:t>
            </w:r>
          </w:p>
        </w:tc>
      </w:tr>
      <w:tr w:rsidR="00B70D06" w:rsidRPr="00444C61" w:rsidTr="009B4ACB">
        <w:trPr>
          <w:trHeight w:hRule="exact" w:val="6064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70D06" w:rsidRPr="00444C61" w:rsidRDefault="00B70D06" w:rsidP="009B4AC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B70D06" w:rsidRPr="00444C61" w:rsidRDefault="00B70D06" w:rsidP="009B4ACB">
            <w:pPr>
              <w:pStyle w:val="TableParagraph"/>
              <w:spacing w:line="268" w:lineRule="auto"/>
              <w:ind w:left="440" w:right="70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This assessment represents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minimum knowledge standards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>survivor-</w:t>
            </w:r>
            <w:proofErr w:type="spellStart"/>
            <w:r w:rsidRPr="00444C61">
              <w:rPr>
                <w:color w:val="231F20"/>
                <w:spacing w:val="3"/>
                <w:sz w:val="19"/>
              </w:rPr>
              <w:t>centred</w:t>
            </w:r>
            <w:proofErr w:type="spellEnd"/>
            <w:r w:rsidRPr="00444C61">
              <w:rPr>
                <w:color w:val="231F20"/>
                <w:spacing w:val="3"/>
                <w:sz w:val="19"/>
              </w:rPr>
              <w:t xml:space="preserve"> case </w:t>
            </w:r>
            <w:r w:rsidRPr="00444C61">
              <w:rPr>
                <w:color w:val="231F20"/>
                <w:spacing w:val="4"/>
                <w:sz w:val="19"/>
              </w:rPr>
              <w:t xml:space="preserve">management </w:t>
            </w:r>
            <w:r w:rsidRPr="00444C61">
              <w:rPr>
                <w:color w:val="231F20"/>
                <w:spacing w:val="3"/>
                <w:sz w:val="19"/>
              </w:rPr>
              <w:t xml:space="preserve">required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case management staff working with </w:t>
            </w:r>
            <w:r w:rsidRPr="00444C61">
              <w:rPr>
                <w:color w:val="231F20"/>
                <w:spacing w:val="2"/>
                <w:sz w:val="19"/>
              </w:rPr>
              <w:t xml:space="preserve">GBV </w:t>
            </w:r>
            <w:r w:rsidRPr="00444C61">
              <w:rPr>
                <w:color w:val="231F20"/>
                <w:spacing w:val="3"/>
                <w:sz w:val="19"/>
              </w:rPr>
              <w:t xml:space="preserve">survivors. This </w:t>
            </w:r>
            <w:r w:rsidRPr="00444C61">
              <w:rPr>
                <w:color w:val="231F20"/>
                <w:sz w:val="19"/>
              </w:rPr>
              <w:t xml:space="preserve">is a </w:t>
            </w:r>
            <w:r w:rsidRPr="00444C61">
              <w:rPr>
                <w:color w:val="231F20"/>
                <w:spacing w:val="3"/>
                <w:sz w:val="19"/>
              </w:rPr>
              <w:t xml:space="preserve">staff supervision tool </w:t>
            </w:r>
            <w:r w:rsidRPr="00444C61">
              <w:rPr>
                <w:color w:val="231F20"/>
                <w:spacing w:val="4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managers/supervisors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2"/>
                <w:sz w:val="19"/>
              </w:rPr>
              <w:t xml:space="preserve">use </w:t>
            </w:r>
            <w:r w:rsidRPr="00444C61">
              <w:rPr>
                <w:color w:val="231F20"/>
                <w:spacing w:val="3"/>
                <w:sz w:val="19"/>
              </w:rPr>
              <w:t>with</w:t>
            </w:r>
            <w:r w:rsidRPr="00444C61">
              <w:rPr>
                <w:color w:val="231F20"/>
                <w:spacing w:val="5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staff.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33"/>
              </w:rPr>
            </w:pP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1"/>
              </w:numPr>
              <w:tabs>
                <w:tab w:val="left" w:pos="980"/>
              </w:tabs>
              <w:spacing w:line="268" w:lineRule="auto"/>
              <w:ind w:right="694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This supervision tool should </w:t>
            </w:r>
            <w:r w:rsidRPr="00444C61">
              <w:rPr>
                <w:color w:val="231F20"/>
                <w:sz w:val="19"/>
              </w:rPr>
              <w:t xml:space="preserve">be </w:t>
            </w:r>
            <w:r w:rsidRPr="00444C61">
              <w:rPr>
                <w:color w:val="231F20"/>
                <w:spacing w:val="3"/>
                <w:sz w:val="19"/>
              </w:rPr>
              <w:t xml:space="preserve">given through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discussion between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member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 xml:space="preserve">her/his </w:t>
            </w:r>
            <w:r w:rsidRPr="00444C61">
              <w:rPr>
                <w:color w:val="231F20"/>
                <w:spacing w:val="3"/>
                <w:sz w:val="19"/>
              </w:rPr>
              <w:t xml:space="preserve">supervisor </w:t>
            </w:r>
            <w:r w:rsidRPr="00444C61">
              <w:rPr>
                <w:color w:val="231F20"/>
                <w:sz w:val="19"/>
              </w:rPr>
              <w:t xml:space="preserve">in a </w:t>
            </w:r>
            <w:r w:rsidRPr="00444C61">
              <w:rPr>
                <w:color w:val="231F20"/>
                <w:spacing w:val="3"/>
                <w:sz w:val="19"/>
              </w:rPr>
              <w:t xml:space="preserve">quiet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confidential </w:t>
            </w:r>
            <w:r w:rsidRPr="00444C61">
              <w:rPr>
                <w:color w:val="231F20"/>
                <w:spacing w:val="4"/>
                <w:sz w:val="19"/>
              </w:rPr>
              <w:t>location.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1"/>
              </w:numPr>
              <w:tabs>
                <w:tab w:val="left" w:pos="980"/>
              </w:tabs>
              <w:spacing w:before="89" w:line="268" w:lineRule="auto"/>
              <w:ind w:right="588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supervisor should inform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person that this tool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being used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assess areas </w:t>
            </w:r>
            <w:r w:rsidRPr="00444C61">
              <w:rPr>
                <w:color w:val="231F20"/>
                <w:spacing w:val="4"/>
                <w:sz w:val="19"/>
              </w:rPr>
              <w:t xml:space="preserve">where </w:t>
            </w:r>
            <w:r w:rsidRPr="00444C61">
              <w:rPr>
                <w:color w:val="231F20"/>
                <w:spacing w:val="3"/>
                <w:sz w:val="19"/>
              </w:rPr>
              <w:t xml:space="preserve">further capacity building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needed. </w:t>
            </w:r>
            <w:r w:rsidRPr="00444C61">
              <w:rPr>
                <w:color w:val="231F20"/>
                <w:sz w:val="19"/>
              </w:rPr>
              <w:t xml:space="preserve">It is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performance evaluation tool.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supervisor </w:t>
            </w:r>
            <w:r w:rsidRPr="00444C61">
              <w:rPr>
                <w:color w:val="231F20"/>
                <w:spacing w:val="4"/>
                <w:sz w:val="19"/>
              </w:rPr>
              <w:t xml:space="preserve">should </w:t>
            </w:r>
            <w:r w:rsidRPr="00444C61">
              <w:rPr>
                <w:color w:val="231F20"/>
                <w:spacing w:val="3"/>
                <w:sz w:val="19"/>
              </w:rPr>
              <w:t xml:space="preserve">explain that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person will receive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score determining whether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they ‘meet’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 xml:space="preserve">overall </w:t>
            </w:r>
            <w:r w:rsidRPr="00444C61">
              <w:rPr>
                <w:color w:val="231F20"/>
                <w:spacing w:val="3"/>
                <w:sz w:val="19"/>
              </w:rPr>
              <w:t>knowledge</w:t>
            </w:r>
            <w:r w:rsidRPr="00444C61">
              <w:rPr>
                <w:color w:val="231F20"/>
                <w:spacing w:val="1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criteria.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1"/>
              </w:numPr>
              <w:tabs>
                <w:tab w:val="left" w:pos="980"/>
              </w:tabs>
              <w:spacing w:before="89" w:line="268" w:lineRule="auto"/>
              <w:ind w:right="575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supervisor asks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person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explain/describe answers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questions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scores </w:t>
            </w:r>
            <w:r w:rsidRPr="00444C61">
              <w:rPr>
                <w:color w:val="231F20"/>
                <w:spacing w:val="4"/>
                <w:sz w:val="19"/>
              </w:rPr>
              <w:t xml:space="preserve">them </w:t>
            </w:r>
            <w:r w:rsidRPr="00444C61">
              <w:rPr>
                <w:color w:val="231F20"/>
                <w:spacing w:val="3"/>
                <w:sz w:val="19"/>
              </w:rPr>
              <w:t xml:space="preserve">accordingly </w:t>
            </w:r>
            <w:r w:rsidRPr="00444C61">
              <w:rPr>
                <w:color w:val="231F20"/>
                <w:sz w:val="19"/>
              </w:rPr>
              <w:t xml:space="preserve">as </w:t>
            </w:r>
            <w:r w:rsidRPr="00444C61">
              <w:rPr>
                <w:color w:val="231F20"/>
                <w:spacing w:val="2"/>
                <w:sz w:val="19"/>
              </w:rPr>
              <w:t xml:space="preserve">per the </w:t>
            </w:r>
            <w:r w:rsidRPr="00444C61">
              <w:rPr>
                <w:color w:val="231F20"/>
                <w:spacing w:val="3"/>
                <w:sz w:val="19"/>
              </w:rPr>
              <w:t xml:space="preserve">criteria listed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each question—Met </w:t>
            </w:r>
            <w:r w:rsidRPr="00444C61">
              <w:rPr>
                <w:color w:val="231F20"/>
                <w:sz w:val="19"/>
              </w:rPr>
              <w:t xml:space="preserve">(2 </w:t>
            </w:r>
            <w:r w:rsidRPr="00444C61">
              <w:rPr>
                <w:color w:val="231F20"/>
                <w:spacing w:val="3"/>
                <w:sz w:val="19"/>
              </w:rPr>
              <w:t xml:space="preserve">points), Partially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z w:val="19"/>
              </w:rPr>
              <w:t xml:space="preserve">(1 </w:t>
            </w:r>
            <w:r w:rsidRPr="00444C61">
              <w:rPr>
                <w:color w:val="231F20"/>
                <w:spacing w:val="3"/>
                <w:sz w:val="19"/>
              </w:rPr>
              <w:t xml:space="preserve">point), </w:t>
            </w:r>
            <w:r w:rsidRPr="00444C61">
              <w:rPr>
                <w:color w:val="231F20"/>
                <w:spacing w:val="4"/>
                <w:sz w:val="19"/>
              </w:rPr>
              <w:t xml:space="preserve">or </w:t>
            </w:r>
            <w:r w:rsidRPr="00444C61">
              <w:rPr>
                <w:color w:val="231F20"/>
                <w:spacing w:val="3"/>
                <w:sz w:val="19"/>
              </w:rPr>
              <w:t xml:space="preserve">Unmet </w:t>
            </w:r>
            <w:r w:rsidRPr="00444C61">
              <w:rPr>
                <w:color w:val="231F20"/>
                <w:sz w:val="19"/>
              </w:rPr>
              <w:t xml:space="preserve">(0 </w:t>
            </w:r>
            <w:r w:rsidRPr="00444C61">
              <w:rPr>
                <w:color w:val="231F20"/>
                <w:spacing w:val="3"/>
                <w:sz w:val="19"/>
              </w:rPr>
              <w:t xml:space="preserve">points) </w:t>
            </w: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individual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unable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answer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>question.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1"/>
              </w:numPr>
              <w:tabs>
                <w:tab w:val="left" w:pos="980"/>
              </w:tabs>
              <w:spacing w:before="89" w:line="268" w:lineRule="auto"/>
              <w:ind w:right="85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Once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assessment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complete,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supervisor will score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assessment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discuss with </w:t>
            </w:r>
            <w:r w:rsidRPr="00444C61">
              <w:rPr>
                <w:color w:val="231F20"/>
                <w:spacing w:val="4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staff member their scores, what </w:t>
            </w:r>
            <w:r w:rsidRPr="00444C61">
              <w:rPr>
                <w:color w:val="231F20"/>
                <w:sz w:val="19"/>
              </w:rPr>
              <w:t xml:space="preserve">it </w:t>
            </w:r>
            <w:r w:rsidRPr="00444C61">
              <w:rPr>
                <w:color w:val="231F20"/>
                <w:spacing w:val="3"/>
                <w:sz w:val="19"/>
              </w:rPr>
              <w:t xml:space="preserve">means, </w:t>
            </w:r>
            <w:r w:rsidRPr="00444C61">
              <w:rPr>
                <w:color w:val="231F20"/>
                <w:spacing w:val="2"/>
                <w:sz w:val="19"/>
              </w:rPr>
              <w:t xml:space="preserve">and any </w:t>
            </w:r>
            <w:r w:rsidRPr="00444C61">
              <w:rPr>
                <w:color w:val="231F20"/>
                <w:spacing w:val="3"/>
                <w:sz w:val="19"/>
              </w:rPr>
              <w:t xml:space="preserve">further capacity building </w:t>
            </w:r>
            <w:r w:rsidRPr="00444C61">
              <w:rPr>
                <w:color w:val="231F20"/>
                <w:spacing w:val="4"/>
                <w:sz w:val="19"/>
              </w:rPr>
              <w:t>needed.</w:t>
            </w:r>
          </w:p>
        </w:tc>
      </w:tr>
    </w:tbl>
    <w:p w:rsidR="00B70D06" w:rsidRPr="00444C61" w:rsidRDefault="00B70D06" w:rsidP="00B70D06">
      <w:pPr>
        <w:spacing w:line="268" w:lineRule="auto"/>
        <w:rPr>
          <w:sz w:val="19"/>
        </w:rPr>
        <w:sectPr w:rsidR="00B70D06" w:rsidRPr="00444C61">
          <w:pgSz w:w="12240" w:h="15840"/>
          <w:pgMar w:top="600" w:right="440" w:bottom="520" w:left="58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768"/>
        </w:trPr>
        <w:tc>
          <w:tcPr>
            <w:tcW w:w="1080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0994BB"/>
          </w:tcPr>
          <w:p w:rsidR="00B70D06" w:rsidRPr="00444C61" w:rsidRDefault="00B70D06" w:rsidP="009B4ACB">
            <w:pPr>
              <w:pStyle w:val="TableParagraph"/>
              <w:spacing w:before="271"/>
              <w:ind w:left="191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FFFFFF"/>
                <w:sz w:val="26"/>
              </w:rPr>
              <w:lastRenderedPageBreak/>
              <w:t>KNOWLEDGE ASSESSMENT</w:t>
            </w:r>
          </w:p>
        </w:tc>
      </w:tr>
      <w:tr w:rsidR="00B70D06" w:rsidRPr="00444C61" w:rsidTr="009B4ACB">
        <w:trPr>
          <w:trHeight w:hRule="exact" w:val="758"/>
        </w:trPr>
        <w:tc>
          <w:tcPr>
            <w:tcW w:w="2520" w:type="dxa"/>
            <w:tcBorders>
              <w:top w:val="nil"/>
            </w:tcBorders>
          </w:tcPr>
          <w:p w:rsidR="00B70D06" w:rsidRPr="00444C61" w:rsidRDefault="00B70D06" w:rsidP="009B4ACB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B70D06" w:rsidRPr="00444C61" w:rsidRDefault="00B70D06" w:rsidP="009B4ACB">
            <w:pPr>
              <w:pStyle w:val="TableParagraph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  <w:tcBorders>
              <w:top w:val="nil"/>
            </w:tcBorders>
          </w:tcPr>
          <w:p w:rsidR="00B70D06" w:rsidRPr="00444C61" w:rsidRDefault="00B70D06" w:rsidP="009B4ACB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B70D06" w:rsidRPr="00444C61" w:rsidRDefault="00B70D06" w:rsidP="009B4ACB">
            <w:pPr>
              <w:pStyle w:val="TableParagraph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  <w:tcBorders>
              <w:top w:val="nil"/>
            </w:tcBorders>
          </w:tcPr>
          <w:p w:rsidR="00B70D06" w:rsidRPr="00444C61" w:rsidRDefault="00B70D06" w:rsidP="009B4ACB">
            <w:pPr>
              <w:pStyle w:val="TableParagraph"/>
              <w:spacing w:before="12"/>
              <w:rPr>
                <w:b/>
                <w:sz w:val="17"/>
              </w:rPr>
            </w:pPr>
          </w:p>
          <w:p w:rsidR="00B70D06" w:rsidRPr="00444C61" w:rsidRDefault="00B70D06" w:rsidP="009B4ACB">
            <w:pPr>
              <w:pStyle w:val="TableParagraph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  <w:tcBorders>
              <w:top w:val="nil"/>
            </w:tcBorders>
          </w:tcPr>
          <w:p w:rsidR="00B70D06" w:rsidRPr="00444C61" w:rsidRDefault="00B70D06" w:rsidP="009B4ACB">
            <w:pPr>
              <w:pStyle w:val="TableParagraph"/>
              <w:spacing w:before="11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  <w:tcBorders>
              <w:top w:val="nil"/>
            </w:tcBorders>
          </w:tcPr>
          <w:p w:rsidR="00B70D06" w:rsidRPr="00444C61" w:rsidRDefault="00B70D06" w:rsidP="009B4ACB">
            <w:pPr>
              <w:pStyle w:val="TableParagraph"/>
              <w:spacing w:before="11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653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1.  What are the main types of GBV?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28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identify </w:t>
            </w:r>
            <w:r w:rsidRPr="00444C61">
              <w:rPr>
                <w:color w:val="231F20"/>
                <w:spacing w:val="4"/>
                <w:sz w:val="19"/>
              </w:rPr>
              <w:t xml:space="preserve">all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pacing w:val="3"/>
                <w:sz w:val="19"/>
              </w:rPr>
              <w:t xml:space="preserve">score. </w:t>
            </w:r>
            <w:r w:rsidRPr="00444C61">
              <w:rPr>
                <w:color w:val="231F20"/>
                <w:spacing w:val="4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identify </w:t>
            </w:r>
            <w:r w:rsidRPr="00444C61">
              <w:rPr>
                <w:color w:val="231F20"/>
                <w:sz w:val="19"/>
              </w:rPr>
              <w:t>3</w:t>
            </w:r>
            <w:r w:rsidRPr="00444C61">
              <w:rPr>
                <w:color w:val="231F20"/>
                <w:spacing w:val="3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types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proofErr w:type="gramStart"/>
            <w:r w:rsidRPr="00444C61">
              <w:rPr>
                <w:color w:val="231F20"/>
                <w:sz w:val="19"/>
              </w:rPr>
              <w:t>of</w:t>
            </w:r>
            <w:proofErr w:type="gramEnd"/>
            <w:r w:rsidRPr="00444C61">
              <w:rPr>
                <w:color w:val="231F20"/>
                <w:sz w:val="19"/>
              </w:rPr>
              <w:t xml:space="preserve"> intimate partner violence and 3 types of sexual violence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112" w:line="268" w:lineRule="auto"/>
              <w:ind w:right="9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Intimate partner </w:t>
            </w:r>
            <w:r w:rsidRPr="00444C61">
              <w:rPr>
                <w:color w:val="231F20"/>
                <w:spacing w:val="-4"/>
                <w:sz w:val="19"/>
              </w:rPr>
              <w:t xml:space="preserve">violence </w:t>
            </w:r>
            <w:r w:rsidRPr="00444C61">
              <w:rPr>
                <w:color w:val="231F20"/>
                <w:sz w:val="19"/>
              </w:rPr>
              <w:t xml:space="preserve">– </w:t>
            </w:r>
            <w:r w:rsidRPr="00444C61">
              <w:rPr>
                <w:color w:val="231F20"/>
                <w:spacing w:val="-4"/>
                <w:sz w:val="19"/>
              </w:rPr>
              <w:t>physical</w:t>
            </w:r>
            <w:r w:rsidRPr="00444C61">
              <w:rPr>
                <w:color w:val="231F20"/>
                <w:spacing w:val="-1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abuse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 w:line="268" w:lineRule="auto"/>
              <w:ind w:right="17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Intimate partner violence – emotional or psychological</w:t>
            </w:r>
            <w:r w:rsidRPr="00444C61">
              <w:rPr>
                <w:color w:val="231F20"/>
                <w:spacing w:val="-6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abuse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-4"/>
                <w:sz w:val="19"/>
              </w:rPr>
              <w:t>Intimate partner</w:t>
            </w:r>
            <w:r w:rsidRPr="00444C61">
              <w:rPr>
                <w:color w:val="231F20"/>
                <w:spacing w:val="-6"/>
                <w:sz w:val="19"/>
              </w:rPr>
              <w:t xml:space="preserve"> </w:t>
            </w:r>
            <w:r w:rsidRPr="00444C61">
              <w:rPr>
                <w:color w:val="231F20"/>
                <w:spacing w:val="-4"/>
                <w:sz w:val="19"/>
              </w:rPr>
              <w:t>violence</w:t>
            </w:r>
          </w:p>
          <w:p w:rsidR="00B70D06" w:rsidRPr="00444C61" w:rsidRDefault="00B70D06" w:rsidP="009B4ACB">
            <w:pPr>
              <w:pStyle w:val="TableParagraph"/>
              <w:spacing w:before="31"/>
              <w:ind w:left="5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– economic abuse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 –</w:t>
            </w:r>
            <w:r w:rsidRPr="00444C61">
              <w:rPr>
                <w:color w:val="231F20"/>
                <w:spacing w:val="-5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rape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121" w:line="268" w:lineRule="auto"/>
              <w:ind w:right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 – sexual assault/abuse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 w:line="268" w:lineRule="auto"/>
              <w:ind w:right="738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</w:t>
            </w:r>
            <w:r w:rsidRPr="00444C61">
              <w:rPr>
                <w:color w:val="231F20"/>
                <w:spacing w:val="-1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– harassment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 w:line="268" w:lineRule="auto"/>
              <w:ind w:right="12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 – sexual exploitation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 w:line="268" w:lineRule="auto"/>
              <w:ind w:right="21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 – intra- familial sexual</w:t>
            </w:r>
            <w:r w:rsidRPr="00444C61">
              <w:rPr>
                <w:color w:val="231F20"/>
                <w:spacing w:val="-6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abuse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29"/>
                <w:tab w:val="left" w:pos="530"/>
              </w:tabs>
              <w:spacing w:before="90" w:line="268" w:lineRule="auto"/>
              <w:ind w:right="69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Sexual violence – trafficking for sex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0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Forced or early</w:t>
            </w:r>
            <w:r w:rsidRPr="00444C61">
              <w:rPr>
                <w:color w:val="231F20"/>
                <w:spacing w:val="-32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marriage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213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330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2.  What are the causes of GBV?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both answers to receive a Met score.</w:t>
            </w:r>
          </w:p>
          <w:p w:rsidR="00B70D06" w:rsidRPr="00444C61" w:rsidRDefault="00B70D06" w:rsidP="009B4ACB">
            <w:pPr>
              <w:pStyle w:val="TableParagraph"/>
              <w:spacing w:before="180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Identify one of the answers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9"/>
              </w:numPr>
              <w:tabs>
                <w:tab w:val="left" w:pos="530"/>
              </w:tabs>
              <w:spacing w:before="112" w:line="268" w:lineRule="auto"/>
              <w:ind w:right="37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Abuse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power </w:t>
            </w:r>
            <w:r w:rsidRPr="00444C61">
              <w:rPr>
                <w:color w:val="231F20"/>
                <w:spacing w:val="4"/>
                <w:sz w:val="19"/>
              </w:rPr>
              <w:t>and control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9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Gender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inequality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423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3.  What are</w:t>
            </w:r>
          </w:p>
          <w:p w:rsidR="00B70D06" w:rsidRPr="00444C61" w:rsidRDefault="00B70D06" w:rsidP="009B4ACB">
            <w:pPr>
              <w:pStyle w:val="TableParagraph"/>
              <w:spacing w:before="31" w:line="268" w:lineRule="auto"/>
              <w:ind w:left="440"/>
              <w:rPr>
                <w:b/>
                <w:sz w:val="19"/>
              </w:rPr>
            </w:pPr>
            <w:proofErr w:type="gramStart"/>
            <w:r w:rsidRPr="00444C61">
              <w:rPr>
                <w:b/>
                <w:color w:val="231F20"/>
                <w:sz w:val="19"/>
              </w:rPr>
              <w:t>the</w:t>
            </w:r>
            <w:proofErr w:type="gramEnd"/>
            <w:r w:rsidRPr="00444C61">
              <w:rPr>
                <w:b/>
                <w:color w:val="231F20"/>
                <w:sz w:val="19"/>
              </w:rPr>
              <w:t xml:space="preserve"> possible consequences of intimate partner violence for the survivor?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51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“injury” and at least 2 mental health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170" w:right="2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problems, and “stigma” or “isolation” for a</w:t>
            </w:r>
          </w:p>
          <w:p w:rsidR="00B70D06" w:rsidRPr="00444C61" w:rsidRDefault="00B70D06" w:rsidP="009B4ACB">
            <w:pPr>
              <w:pStyle w:val="TableParagraph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Met score.</w:t>
            </w:r>
          </w:p>
          <w:p w:rsidR="00B70D06" w:rsidRPr="00444C61" w:rsidRDefault="00B70D06" w:rsidP="009B4ACB">
            <w:pPr>
              <w:pStyle w:val="TableParagraph"/>
              <w:spacing w:before="211" w:line="268" w:lineRule="auto"/>
              <w:ind w:left="170" w:right="2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Partially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pacing w:val="4"/>
                <w:sz w:val="19"/>
              </w:rPr>
              <w:t xml:space="preserve">score </w:t>
            </w:r>
            <w:r w:rsidRPr="00444C61">
              <w:rPr>
                <w:color w:val="231F20"/>
                <w:spacing w:val="3"/>
                <w:sz w:val="19"/>
              </w:rPr>
              <w:t>requires “injury</w:t>
            </w:r>
            <w:proofErr w:type="gramStart"/>
            <w:r w:rsidRPr="00444C61">
              <w:rPr>
                <w:color w:val="231F20"/>
                <w:spacing w:val="3"/>
                <w:sz w:val="19"/>
              </w:rPr>
              <w:t xml:space="preserve">”  </w:t>
            </w:r>
            <w:r w:rsidRPr="00444C61">
              <w:rPr>
                <w:color w:val="231F20"/>
                <w:spacing w:val="4"/>
                <w:sz w:val="19"/>
              </w:rPr>
              <w:t>and</w:t>
            </w:r>
            <w:proofErr w:type="gramEnd"/>
            <w:r w:rsidRPr="00444C61">
              <w:rPr>
                <w:color w:val="231F20"/>
                <w:spacing w:val="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3"/>
                <w:sz w:val="19"/>
              </w:rPr>
              <w:t xml:space="preserve">least </w:t>
            </w:r>
            <w:r w:rsidRPr="00444C61">
              <w:rPr>
                <w:color w:val="231F20"/>
                <w:sz w:val="19"/>
              </w:rPr>
              <w:t xml:space="preserve">1 </w:t>
            </w:r>
            <w:r w:rsidRPr="00444C61">
              <w:rPr>
                <w:color w:val="231F20"/>
                <w:spacing w:val="4"/>
                <w:sz w:val="19"/>
              </w:rPr>
              <w:t xml:space="preserve">mental </w:t>
            </w:r>
            <w:r w:rsidRPr="00444C61">
              <w:rPr>
                <w:color w:val="231F20"/>
                <w:spacing w:val="3"/>
                <w:sz w:val="19"/>
              </w:rPr>
              <w:t xml:space="preserve">health problem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"stigma" </w:t>
            </w:r>
            <w:r w:rsidRPr="00444C61">
              <w:rPr>
                <w:color w:val="231F20"/>
                <w:sz w:val="19"/>
              </w:rPr>
              <w:t>or</w:t>
            </w:r>
            <w:r w:rsidRPr="00444C61">
              <w:rPr>
                <w:color w:val="231F20"/>
                <w:spacing w:val="2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"isolation".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112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Injury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Death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121" w:line="268" w:lineRule="auto"/>
              <w:ind w:right="108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Mental</w:t>
            </w:r>
            <w:r w:rsidRPr="00444C61">
              <w:rPr>
                <w:color w:val="231F20"/>
                <w:spacing w:val="-2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health</w:t>
            </w:r>
            <w:r w:rsidRPr="00444C61">
              <w:rPr>
                <w:color w:val="231F20"/>
                <w:spacing w:val="-23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problems: Low</w:t>
            </w:r>
            <w:r w:rsidRPr="00444C61">
              <w:rPr>
                <w:color w:val="231F20"/>
                <w:spacing w:val="-30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self-esteem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90" w:line="268" w:lineRule="auto"/>
              <w:ind w:right="63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Mental health problems:</w:t>
            </w:r>
            <w:r w:rsidRPr="00444C61">
              <w:rPr>
                <w:color w:val="231F20"/>
                <w:spacing w:val="-1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Anxiety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90" w:line="268" w:lineRule="auto"/>
              <w:ind w:right="28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Mental health problems:</w:t>
            </w:r>
            <w:r w:rsidRPr="00444C61">
              <w:rPr>
                <w:color w:val="231F20"/>
                <w:spacing w:val="-1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Depression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Mental health</w:t>
            </w:r>
            <w:r w:rsidRPr="00444C61">
              <w:rPr>
                <w:color w:val="231F20"/>
                <w:spacing w:val="-30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problems:</w:t>
            </w:r>
          </w:p>
          <w:p w:rsidR="00B70D06" w:rsidRPr="00444C61" w:rsidRDefault="00B70D06" w:rsidP="009B4ACB">
            <w:pPr>
              <w:pStyle w:val="TableParagraph"/>
              <w:tabs>
                <w:tab w:val="left" w:pos="1295"/>
              </w:tabs>
              <w:spacing w:before="31"/>
              <w:ind w:left="530"/>
              <w:rPr>
                <w:sz w:val="19"/>
              </w:rPr>
            </w:pPr>
            <w:r w:rsidRPr="00444C61">
              <w:rPr>
                <w:color w:val="231F20"/>
                <w:position w:val="-1"/>
                <w:sz w:val="19"/>
                <w:u w:val="single" w:color="221E1F"/>
              </w:rPr>
              <w:t xml:space="preserve"> </w:t>
            </w:r>
            <w:r w:rsidRPr="00444C61">
              <w:rPr>
                <w:color w:val="231F20"/>
                <w:position w:val="-1"/>
                <w:sz w:val="19"/>
                <w:u w:val="single" w:color="221E1F"/>
              </w:rPr>
              <w:tab/>
            </w:r>
            <w:r w:rsidRPr="00444C61">
              <w:rPr>
                <w:color w:val="231F20"/>
                <w:position w:val="-1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(other)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8"/>
              </w:numPr>
              <w:tabs>
                <w:tab w:val="left" w:pos="529"/>
                <w:tab w:val="left" w:pos="530"/>
              </w:tabs>
              <w:spacing w:before="121" w:line="268" w:lineRule="auto"/>
              <w:ind w:right="29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Stigma, isolation from the community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pgSz w:w="12240" w:h="15840"/>
          <w:pgMar w:top="720" w:right="580" w:bottom="460" w:left="440" w:header="0" w:footer="32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655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330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4.  Why might it be difficult for a woman to leave her abusive situation?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8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at least 5 of the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170" w:right="330"/>
              <w:rPr>
                <w:sz w:val="19"/>
              </w:rPr>
            </w:pPr>
            <w:proofErr w:type="gramStart"/>
            <w:r w:rsidRPr="00444C61">
              <w:rPr>
                <w:color w:val="231F20"/>
                <w:sz w:val="19"/>
              </w:rPr>
              <w:t>responses</w:t>
            </w:r>
            <w:proofErr w:type="gramEnd"/>
            <w:r w:rsidRPr="00444C61">
              <w:rPr>
                <w:color w:val="231F20"/>
                <w:sz w:val="19"/>
              </w:rPr>
              <w:t xml:space="preserve"> for a Met score.</w:t>
            </w:r>
          </w:p>
          <w:p w:rsidR="00B70D06" w:rsidRPr="00444C61" w:rsidRDefault="00B70D06" w:rsidP="009B4ACB">
            <w:pPr>
              <w:pStyle w:val="TableParagraph"/>
              <w:spacing w:before="180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For a Partially Met score, must identify 3 responses.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112" w:line="268" w:lineRule="auto"/>
              <w:ind w:right="20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has </w:t>
            </w:r>
            <w:r w:rsidRPr="00444C61">
              <w:rPr>
                <w:color w:val="231F20"/>
                <w:spacing w:val="3"/>
                <w:sz w:val="19"/>
              </w:rPr>
              <w:t xml:space="preserve">nowhere </w:t>
            </w:r>
            <w:r w:rsidRPr="00444C61">
              <w:rPr>
                <w:color w:val="231F20"/>
                <w:spacing w:val="4"/>
                <w:sz w:val="19"/>
              </w:rPr>
              <w:t xml:space="preserve">safe </w:t>
            </w:r>
            <w:r w:rsidRPr="00444C61">
              <w:rPr>
                <w:color w:val="231F20"/>
                <w:sz w:val="19"/>
              </w:rPr>
              <w:t>to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go.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624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pacing w:val="3"/>
                <w:sz w:val="19"/>
              </w:rPr>
              <w:t xml:space="preserve">still loves </w:t>
            </w:r>
            <w:r w:rsidRPr="00444C61">
              <w:rPr>
                <w:color w:val="231F20"/>
                <w:spacing w:val="4"/>
                <w:sz w:val="19"/>
              </w:rPr>
              <w:t>the abuser.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28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pacing w:val="3"/>
                <w:sz w:val="19"/>
              </w:rPr>
              <w:t xml:space="preserve">hopes things </w:t>
            </w:r>
            <w:r w:rsidRPr="00444C61">
              <w:rPr>
                <w:color w:val="231F20"/>
                <w:spacing w:val="4"/>
                <w:sz w:val="19"/>
              </w:rPr>
              <w:t>will change.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27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scared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 xml:space="preserve">what </w:t>
            </w:r>
            <w:r w:rsidRPr="00444C61">
              <w:rPr>
                <w:color w:val="231F20"/>
                <w:sz w:val="19"/>
              </w:rPr>
              <w:t xml:space="preserve">he </w:t>
            </w:r>
            <w:r w:rsidRPr="00444C61">
              <w:rPr>
                <w:color w:val="231F20"/>
                <w:spacing w:val="3"/>
                <w:sz w:val="19"/>
              </w:rPr>
              <w:t xml:space="preserve">would </w:t>
            </w:r>
            <w:r w:rsidRPr="00444C61">
              <w:rPr>
                <w:color w:val="231F20"/>
                <w:sz w:val="19"/>
              </w:rPr>
              <w:t xml:space="preserve">do if </w:t>
            </w:r>
            <w:r w:rsidRPr="00444C61">
              <w:rPr>
                <w:color w:val="231F20"/>
                <w:spacing w:val="4"/>
                <w:sz w:val="19"/>
              </w:rPr>
              <w:t xml:space="preserve">he </w:t>
            </w:r>
            <w:r w:rsidRPr="00444C61">
              <w:rPr>
                <w:color w:val="231F20"/>
                <w:spacing w:val="3"/>
                <w:sz w:val="19"/>
              </w:rPr>
              <w:t>found</w:t>
            </w:r>
            <w:r w:rsidRPr="00444C61">
              <w:rPr>
                <w:color w:val="231F20"/>
                <w:spacing w:val="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her.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467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worried </w:t>
            </w:r>
            <w:r w:rsidRPr="00444C61">
              <w:rPr>
                <w:color w:val="231F20"/>
                <w:spacing w:val="4"/>
                <w:sz w:val="19"/>
              </w:rPr>
              <w:t xml:space="preserve">how </w:t>
            </w: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pacing w:val="3"/>
                <w:sz w:val="19"/>
              </w:rPr>
              <w:t xml:space="preserve">will </w:t>
            </w:r>
            <w:r w:rsidRPr="00444C61">
              <w:rPr>
                <w:color w:val="231F20"/>
                <w:spacing w:val="4"/>
                <w:sz w:val="19"/>
              </w:rPr>
              <w:t xml:space="preserve">support </w:t>
            </w:r>
            <w:r w:rsidRPr="00444C61">
              <w:rPr>
                <w:color w:val="231F20"/>
                <w:spacing w:val="3"/>
                <w:sz w:val="19"/>
              </w:rPr>
              <w:t xml:space="preserve">herself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 xml:space="preserve">her </w:t>
            </w:r>
            <w:r w:rsidRPr="00444C61">
              <w:rPr>
                <w:color w:val="231F20"/>
                <w:spacing w:val="3"/>
                <w:sz w:val="19"/>
              </w:rPr>
              <w:t xml:space="preserve">children </w:t>
            </w:r>
            <w:r w:rsidRPr="00444C61">
              <w:rPr>
                <w:color w:val="231F20"/>
                <w:spacing w:val="4"/>
                <w:sz w:val="19"/>
              </w:rPr>
              <w:t>(economic dependence).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9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worried </w:t>
            </w:r>
            <w:r w:rsidRPr="00444C61">
              <w:rPr>
                <w:color w:val="231F20"/>
                <w:spacing w:val="4"/>
                <w:sz w:val="19"/>
              </w:rPr>
              <w:t xml:space="preserve">about </w:t>
            </w:r>
            <w:r w:rsidRPr="00444C61">
              <w:rPr>
                <w:color w:val="231F20"/>
                <w:spacing w:val="3"/>
                <w:sz w:val="19"/>
              </w:rPr>
              <w:t xml:space="preserve">breaking </w:t>
            </w:r>
            <w:r w:rsidRPr="00444C61">
              <w:rPr>
                <w:color w:val="231F20"/>
                <w:sz w:val="19"/>
              </w:rPr>
              <w:t xml:space="preserve">up </w:t>
            </w:r>
            <w:r w:rsidRPr="00444C61">
              <w:rPr>
                <w:color w:val="231F20"/>
                <w:spacing w:val="2"/>
                <w:sz w:val="19"/>
              </w:rPr>
              <w:t>the</w:t>
            </w:r>
            <w:r w:rsidRPr="00444C61">
              <w:rPr>
                <w:color w:val="231F20"/>
                <w:spacing w:val="3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family.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7"/>
              </w:numPr>
              <w:tabs>
                <w:tab w:val="left" w:pos="530"/>
              </w:tabs>
              <w:spacing w:before="90" w:line="268" w:lineRule="auto"/>
              <w:ind w:right="46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She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4"/>
                <w:sz w:val="19"/>
              </w:rPr>
              <w:t xml:space="preserve">worried </w:t>
            </w:r>
            <w:r w:rsidRPr="00444C61">
              <w:rPr>
                <w:color w:val="231F20"/>
                <w:spacing w:val="3"/>
                <w:sz w:val="19"/>
              </w:rPr>
              <w:t xml:space="preserve">what people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4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community will </w:t>
            </w:r>
            <w:r w:rsidRPr="00444C61">
              <w:rPr>
                <w:color w:val="231F20"/>
                <w:spacing w:val="4"/>
                <w:sz w:val="19"/>
              </w:rPr>
              <w:t>say (stigma).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701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5.  What are</w:t>
            </w:r>
          </w:p>
          <w:p w:rsidR="00B70D06" w:rsidRPr="00444C61" w:rsidRDefault="00B70D06" w:rsidP="009B4ACB">
            <w:pPr>
              <w:pStyle w:val="TableParagraph"/>
              <w:spacing w:before="31" w:line="268" w:lineRule="auto"/>
              <w:ind w:left="440"/>
              <w:rPr>
                <w:b/>
                <w:sz w:val="19"/>
              </w:rPr>
            </w:pPr>
            <w:proofErr w:type="gramStart"/>
            <w:r w:rsidRPr="00444C61">
              <w:rPr>
                <w:b/>
                <w:color w:val="231F20"/>
                <w:sz w:val="19"/>
              </w:rPr>
              <w:t>the</w:t>
            </w:r>
            <w:proofErr w:type="gramEnd"/>
            <w:r w:rsidRPr="00444C61">
              <w:rPr>
                <w:b/>
                <w:color w:val="231F20"/>
                <w:sz w:val="19"/>
              </w:rPr>
              <w:t xml:space="preserve"> possible consequences of sexual violence?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identify: HIV/AIDS or other STIs, pregnancy, 2 mental health problems and stigma, isolation from community for a Met score.</w:t>
            </w:r>
          </w:p>
          <w:p w:rsidR="00B70D06" w:rsidRPr="00444C61" w:rsidRDefault="00B70D06" w:rsidP="009B4ACB">
            <w:pPr>
              <w:pStyle w:val="TableParagraph"/>
              <w:spacing w:before="180" w:line="268" w:lineRule="auto"/>
              <w:ind w:left="170" w:right="98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For a Partially Met score, must identify HIV/AIDS, pregnancy, and at least 1 mental health problem.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112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Injuries—general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HIV/AIDS </w:t>
            </w:r>
            <w:r w:rsidRPr="00444C61">
              <w:rPr>
                <w:color w:val="231F20"/>
                <w:sz w:val="19"/>
              </w:rPr>
              <w:t xml:space="preserve">or </w:t>
            </w:r>
            <w:r w:rsidRPr="00444C61">
              <w:rPr>
                <w:color w:val="231F20"/>
                <w:spacing w:val="3"/>
                <w:sz w:val="19"/>
              </w:rPr>
              <w:t>other</w:t>
            </w:r>
            <w:r w:rsidRPr="00444C61">
              <w:rPr>
                <w:color w:val="231F20"/>
                <w:spacing w:val="3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STIs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121" w:line="268" w:lineRule="auto"/>
              <w:ind w:right="355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Damage </w:t>
            </w:r>
            <w:r w:rsidRPr="00444C61">
              <w:rPr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>reproductive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organs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Pregnancy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121" w:line="268" w:lineRule="auto"/>
              <w:ind w:right="419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Mental </w:t>
            </w:r>
            <w:r w:rsidRPr="00444C61">
              <w:rPr>
                <w:color w:val="231F20"/>
                <w:spacing w:val="4"/>
                <w:sz w:val="19"/>
              </w:rPr>
              <w:t xml:space="preserve">health </w:t>
            </w:r>
            <w:r w:rsidRPr="00444C61">
              <w:rPr>
                <w:color w:val="231F20"/>
                <w:spacing w:val="3"/>
                <w:sz w:val="19"/>
              </w:rPr>
              <w:t xml:space="preserve">problems: </w:t>
            </w:r>
            <w:r w:rsidRPr="00444C61">
              <w:rPr>
                <w:color w:val="231F20"/>
                <w:spacing w:val="2"/>
                <w:sz w:val="19"/>
              </w:rPr>
              <w:t xml:space="preserve">Low </w:t>
            </w:r>
            <w:r w:rsidRPr="00444C61">
              <w:rPr>
                <w:color w:val="231F20"/>
                <w:spacing w:val="4"/>
                <w:sz w:val="19"/>
              </w:rPr>
              <w:t>self- esteem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90" w:line="268" w:lineRule="auto"/>
              <w:ind w:right="55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Mental </w:t>
            </w:r>
            <w:r w:rsidRPr="00444C61">
              <w:rPr>
                <w:color w:val="231F20"/>
                <w:spacing w:val="4"/>
                <w:sz w:val="19"/>
              </w:rPr>
              <w:t xml:space="preserve">health </w:t>
            </w:r>
            <w:r w:rsidRPr="00444C61">
              <w:rPr>
                <w:color w:val="231F20"/>
                <w:spacing w:val="3"/>
                <w:sz w:val="19"/>
              </w:rPr>
              <w:t>problems: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Anxiety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90" w:line="268" w:lineRule="auto"/>
              <w:ind w:right="189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Mental </w:t>
            </w:r>
            <w:r w:rsidRPr="00444C61">
              <w:rPr>
                <w:color w:val="231F20"/>
                <w:spacing w:val="4"/>
                <w:sz w:val="19"/>
              </w:rPr>
              <w:t xml:space="preserve">health </w:t>
            </w:r>
            <w:r w:rsidRPr="00444C61">
              <w:rPr>
                <w:color w:val="231F20"/>
                <w:spacing w:val="3"/>
                <w:sz w:val="19"/>
              </w:rPr>
              <w:t>problems: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Depression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90" w:line="268" w:lineRule="auto"/>
              <w:ind w:right="434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Mental </w:t>
            </w:r>
            <w:r w:rsidRPr="00444C61">
              <w:rPr>
                <w:color w:val="231F20"/>
                <w:spacing w:val="4"/>
                <w:sz w:val="19"/>
              </w:rPr>
              <w:t xml:space="preserve">health </w:t>
            </w:r>
            <w:r w:rsidRPr="00444C61">
              <w:rPr>
                <w:color w:val="231F20"/>
                <w:spacing w:val="3"/>
                <w:sz w:val="19"/>
              </w:rPr>
              <w:t xml:space="preserve">problems: </w:t>
            </w:r>
            <w:r w:rsidRPr="00444C61">
              <w:rPr>
                <w:color w:val="231F20"/>
                <w:spacing w:val="4"/>
                <w:sz w:val="19"/>
              </w:rPr>
              <w:t>_________ (other)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6"/>
              </w:numPr>
              <w:tabs>
                <w:tab w:val="left" w:pos="530"/>
              </w:tabs>
              <w:spacing w:before="90" w:line="268" w:lineRule="auto"/>
              <w:ind w:right="194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Stigma, isolation </w:t>
            </w:r>
            <w:r w:rsidRPr="00444C61">
              <w:rPr>
                <w:color w:val="231F20"/>
                <w:spacing w:val="4"/>
                <w:sz w:val="19"/>
              </w:rPr>
              <w:t xml:space="preserve">from </w:t>
            </w:r>
            <w:r w:rsidRPr="00444C61">
              <w:rPr>
                <w:color w:val="231F20"/>
                <w:spacing w:val="2"/>
                <w:sz w:val="19"/>
              </w:rPr>
              <w:t>the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community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6884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221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6. Name and describe the Guiding Principles for working with GBV survivors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29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list and describe all guiding principles using key words for a Met score. Need to list and describe at least 2 principles for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5"/>
              </w:numPr>
              <w:tabs>
                <w:tab w:val="left" w:pos="530"/>
              </w:tabs>
              <w:spacing w:before="112" w:line="268" w:lineRule="auto"/>
              <w:ind w:right="8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Right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confidentiality. </w:t>
            </w:r>
            <w:r w:rsidRPr="00444C61">
              <w:rPr>
                <w:color w:val="231F20"/>
                <w:spacing w:val="3"/>
                <w:sz w:val="19"/>
              </w:rPr>
              <w:t xml:space="preserve">Survivor’s </w:t>
            </w:r>
            <w:r w:rsidRPr="00444C61">
              <w:rPr>
                <w:color w:val="231F20"/>
                <w:spacing w:val="4"/>
                <w:sz w:val="19"/>
              </w:rPr>
              <w:t xml:space="preserve">information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shared </w:t>
            </w:r>
            <w:r w:rsidRPr="00444C61">
              <w:rPr>
                <w:color w:val="231F20"/>
                <w:spacing w:val="4"/>
                <w:sz w:val="19"/>
              </w:rPr>
              <w:t xml:space="preserve">without </w:t>
            </w:r>
            <w:r w:rsidRPr="00444C61">
              <w:rPr>
                <w:color w:val="231F20"/>
                <w:spacing w:val="3"/>
                <w:sz w:val="19"/>
              </w:rPr>
              <w:t>their</w:t>
            </w:r>
            <w:r w:rsidRPr="00444C61">
              <w:rPr>
                <w:color w:val="231F20"/>
                <w:spacing w:val="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permission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5"/>
              </w:numPr>
              <w:tabs>
                <w:tab w:val="left" w:pos="530"/>
              </w:tabs>
              <w:spacing w:before="90" w:line="268" w:lineRule="auto"/>
              <w:ind w:right="85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Right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safety/ </w:t>
            </w:r>
            <w:r w:rsidRPr="00444C61">
              <w:rPr>
                <w:color w:val="231F20"/>
                <w:spacing w:val="3"/>
                <w:sz w:val="19"/>
              </w:rPr>
              <w:t xml:space="preserve">security. </w:t>
            </w:r>
            <w:r w:rsidRPr="00444C61">
              <w:rPr>
                <w:color w:val="231F20"/>
                <w:spacing w:val="4"/>
                <w:sz w:val="19"/>
              </w:rPr>
              <w:t xml:space="preserve">Survivor’s </w:t>
            </w:r>
            <w:r w:rsidRPr="00444C61">
              <w:rPr>
                <w:color w:val="231F20"/>
                <w:spacing w:val="3"/>
                <w:sz w:val="19"/>
              </w:rPr>
              <w:t xml:space="preserve">physical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 xml:space="preserve">emotional </w:t>
            </w:r>
            <w:r w:rsidRPr="00444C61">
              <w:rPr>
                <w:color w:val="231F20"/>
                <w:spacing w:val="3"/>
                <w:sz w:val="19"/>
              </w:rPr>
              <w:t xml:space="preserve">safety must </w:t>
            </w:r>
            <w:r w:rsidRPr="00444C61">
              <w:rPr>
                <w:color w:val="231F20"/>
                <w:spacing w:val="4"/>
                <w:sz w:val="19"/>
              </w:rPr>
              <w:t xml:space="preserve">be </w:t>
            </w:r>
            <w:r w:rsidRPr="00444C61">
              <w:rPr>
                <w:color w:val="231F20"/>
                <w:spacing w:val="3"/>
                <w:sz w:val="19"/>
              </w:rPr>
              <w:t xml:space="preserve">ensured </w:t>
            </w:r>
            <w:r w:rsidRPr="00444C61">
              <w:rPr>
                <w:color w:val="231F20"/>
                <w:spacing w:val="4"/>
                <w:sz w:val="19"/>
              </w:rPr>
              <w:t xml:space="preserve">throughout </w:t>
            </w:r>
            <w:r w:rsidRPr="00444C61">
              <w:rPr>
                <w:color w:val="231F20"/>
                <w:spacing w:val="3"/>
                <w:sz w:val="19"/>
              </w:rPr>
              <w:t>helping</w:t>
            </w:r>
            <w:r w:rsidRPr="00444C61">
              <w:rPr>
                <w:color w:val="231F20"/>
                <w:spacing w:val="1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process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5"/>
              </w:numPr>
              <w:tabs>
                <w:tab w:val="left" w:pos="530"/>
              </w:tabs>
              <w:spacing w:before="90" w:line="268" w:lineRule="auto"/>
              <w:ind w:right="17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Right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dignity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proofErr w:type="spellStart"/>
            <w:r w:rsidRPr="00444C61">
              <w:rPr>
                <w:color w:val="231F20"/>
                <w:spacing w:val="3"/>
                <w:sz w:val="19"/>
              </w:rPr>
              <w:t xml:space="preserve">self </w:t>
            </w:r>
            <w:r w:rsidRPr="00444C61">
              <w:rPr>
                <w:color w:val="231F20"/>
                <w:spacing w:val="4"/>
                <w:sz w:val="19"/>
              </w:rPr>
              <w:t>determination</w:t>
            </w:r>
            <w:proofErr w:type="spellEnd"/>
            <w:r w:rsidRPr="00444C61">
              <w:rPr>
                <w:color w:val="231F20"/>
                <w:spacing w:val="4"/>
                <w:sz w:val="19"/>
              </w:rPr>
              <w:t xml:space="preserve">. </w:t>
            </w:r>
            <w:r w:rsidRPr="00444C61">
              <w:rPr>
                <w:color w:val="231F20"/>
                <w:spacing w:val="3"/>
                <w:sz w:val="19"/>
              </w:rPr>
              <w:t xml:space="preserve">Survivor’s </w:t>
            </w:r>
            <w:r w:rsidRPr="00444C61">
              <w:rPr>
                <w:color w:val="231F20"/>
                <w:spacing w:val="4"/>
                <w:sz w:val="19"/>
              </w:rPr>
              <w:t xml:space="preserve">opinions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decisions </w:t>
            </w:r>
            <w:r w:rsidRPr="00444C61">
              <w:rPr>
                <w:color w:val="231F20"/>
                <w:spacing w:val="4"/>
                <w:sz w:val="19"/>
              </w:rPr>
              <w:t xml:space="preserve">are </w:t>
            </w:r>
            <w:r w:rsidRPr="00444C61">
              <w:rPr>
                <w:color w:val="231F20"/>
                <w:spacing w:val="3"/>
                <w:sz w:val="19"/>
              </w:rPr>
              <w:t xml:space="preserve">respected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followed regardless </w:t>
            </w:r>
            <w:r w:rsidRPr="00444C61">
              <w:rPr>
                <w:color w:val="231F20"/>
                <w:spacing w:val="4"/>
                <w:sz w:val="19"/>
              </w:rPr>
              <w:t xml:space="preserve">of </w:t>
            </w:r>
            <w:r w:rsidRPr="00444C61">
              <w:rPr>
                <w:color w:val="231F20"/>
                <w:spacing w:val="2"/>
                <w:sz w:val="19"/>
              </w:rPr>
              <w:t>our own</w:t>
            </w:r>
            <w:r w:rsidRPr="00444C61">
              <w:rPr>
                <w:color w:val="231F20"/>
                <w:spacing w:val="1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opinions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5"/>
              </w:numPr>
              <w:tabs>
                <w:tab w:val="left" w:pos="530"/>
              </w:tabs>
              <w:spacing w:before="90" w:line="268" w:lineRule="auto"/>
              <w:ind w:right="246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 xml:space="preserve">Non-discrimination. </w:t>
            </w:r>
            <w:r w:rsidRPr="00444C61">
              <w:rPr>
                <w:color w:val="231F20"/>
                <w:spacing w:val="3"/>
                <w:sz w:val="19"/>
              </w:rPr>
              <w:t xml:space="preserve">Every survivor </w:t>
            </w:r>
            <w:r w:rsidRPr="00444C61">
              <w:rPr>
                <w:color w:val="231F20"/>
                <w:spacing w:val="4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treated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served </w:t>
            </w:r>
            <w:r w:rsidRPr="00444C61">
              <w:rPr>
                <w:color w:val="231F20"/>
                <w:spacing w:val="4"/>
                <w:sz w:val="19"/>
              </w:rPr>
              <w:t xml:space="preserve">in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>same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manner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6686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428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 xml:space="preserve">7. 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What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are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some </w:t>
            </w:r>
            <w:r w:rsidRPr="00444C61">
              <w:rPr>
                <w:b/>
                <w:color w:val="231F20"/>
                <w:sz w:val="19"/>
              </w:rPr>
              <w:t xml:space="preserve">of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reasons </w:t>
            </w:r>
            <w:r w:rsidRPr="00444C61">
              <w:rPr>
                <w:b/>
                <w:color w:val="231F20"/>
                <w:sz w:val="19"/>
              </w:rPr>
              <w:t xml:space="preserve">a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survivor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not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want </w:t>
            </w:r>
            <w:r w:rsidRPr="00444C61">
              <w:rPr>
                <w:b/>
                <w:color w:val="231F20"/>
                <w:sz w:val="19"/>
              </w:rPr>
              <w:t xml:space="preserve">to </w:t>
            </w:r>
            <w:r w:rsidRPr="00444C61">
              <w:rPr>
                <w:b/>
                <w:color w:val="231F20"/>
                <w:spacing w:val="4"/>
                <w:sz w:val="19"/>
              </w:rPr>
              <w:t>report GBV?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6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at least 5 to receive a Met score. Need to identify 3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112" w:line="268" w:lineRule="auto"/>
              <w:ind w:right="28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Fear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 xml:space="preserve">retaliation </w:t>
            </w:r>
            <w:r w:rsidRPr="00444C61">
              <w:rPr>
                <w:color w:val="231F20"/>
                <w:spacing w:val="3"/>
                <w:sz w:val="19"/>
              </w:rPr>
              <w:t xml:space="preserve">from </w:t>
            </w:r>
            <w:r w:rsidRPr="00444C61">
              <w:rPr>
                <w:color w:val="231F20"/>
                <w:spacing w:val="2"/>
                <w:sz w:val="19"/>
              </w:rPr>
              <w:t>the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perpetrator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90" w:line="268" w:lineRule="auto"/>
              <w:ind w:right="51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Fear/worry </w:t>
            </w:r>
            <w:r w:rsidRPr="00444C61">
              <w:rPr>
                <w:color w:val="231F20"/>
                <w:spacing w:val="4"/>
                <w:sz w:val="19"/>
              </w:rPr>
              <w:t xml:space="preserve">that </w:t>
            </w:r>
            <w:r w:rsidRPr="00444C61">
              <w:rPr>
                <w:color w:val="231F20"/>
                <w:sz w:val="19"/>
              </w:rPr>
              <w:t xml:space="preserve">no </w:t>
            </w:r>
            <w:r w:rsidRPr="00444C61">
              <w:rPr>
                <w:color w:val="231F20"/>
                <w:spacing w:val="2"/>
                <w:sz w:val="19"/>
              </w:rPr>
              <w:t xml:space="preserve">one </w:t>
            </w:r>
            <w:r w:rsidRPr="00444C61">
              <w:rPr>
                <w:color w:val="231F20"/>
                <w:spacing w:val="3"/>
                <w:sz w:val="19"/>
              </w:rPr>
              <w:t>will</w:t>
            </w:r>
            <w:r w:rsidRPr="00444C61">
              <w:rPr>
                <w:color w:val="231F20"/>
                <w:spacing w:val="3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believe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530" w:right="194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survivor/how people will react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Shame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Self-blame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Lack </w:t>
            </w:r>
            <w:r w:rsidRPr="00444C61">
              <w:rPr>
                <w:color w:val="231F20"/>
                <w:sz w:val="19"/>
              </w:rPr>
              <w:t>of</w:t>
            </w:r>
            <w:r w:rsidRPr="00444C61">
              <w:rPr>
                <w:color w:val="231F20"/>
                <w:spacing w:val="1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transportation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121" w:line="268" w:lineRule="auto"/>
              <w:ind w:right="26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Lack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money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pay </w:t>
            </w:r>
            <w:r w:rsidRPr="00444C61">
              <w:rPr>
                <w:color w:val="231F20"/>
                <w:spacing w:val="3"/>
                <w:sz w:val="19"/>
              </w:rPr>
              <w:t>service</w:t>
            </w:r>
            <w:r w:rsidRPr="00444C61">
              <w:rPr>
                <w:color w:val="231F20"/>
                <w:spacing w:val="1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fees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4"/>
              </w:numPr>
              <w:tabs>
                <w:tab w:val="left" w:pos="530"/>
              </w:tabs>
              <w:spacing w:before="90" w:line="268" w:lineRule="auto"/>
              <w:ind w:right="45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Does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4"/>
                <w:sz w:val="19"/>
              </w:rPr>
              <w:t xml:space="preserve">trust </w:t>
            </w:r>
            <w:r w:rsidRPr="00444C61">
              <w:rPr>
                <w:color w:val="231F20"/>
                <w:spacing w:val="3"/>
                <w:sz w:val="19"/>
              </w:rPr>
              <w:t xml:space="preserve">authorities/ </w:t>
            </w:r>
            <w:r w:rsidRPr="00444C61">
              <w:rPr>
                <w:color w:val="231F20"/>
                <w:spacing w:val="4"/>
                <w:sz w:val="19"/>
              </w:rPr>
              <w:t>service providers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footerReference w:type="even" r:id="rId6"/>
          <w:footerReference w:type="default" r:id="rId7"/>
          <w:pgSz w:w="12240" w:h="15840"/>
          <w:pgMar w:top="720" w:right="580" w:bottom="460" w:left="440" w:header="0" w:footer="26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4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330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8.  What body language can you use to create a welcoming and comfortable environment for the survivor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5 items to receive a Met score, 4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112" w:line="268" w:lineRule="auto"/>
              <w:ind w:right="301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Sit </w:t>
            </w:r>
            <w:r w:rsidRPr="00444C61">
              <w:rPr>
                <w:color w:val="231F20"/>
                <w:spacing w:val="3"/>
                <w:sz w:val="19"/>
              </w:rPr>
              <w:t xml:space="preserve">face-to-face </w:t>
            </w:r>
            <w:r w:rsidRPr="00444C61">
              <w:rPr>
                <w:color w:val="231F20"/>
                <w:spacing w:val="4"/>
                <w:sz w:val="19"/>
              </w:rPr>
              <w:t xml:space="preserve">with </w:t>
            </w:r>
            <w:r w:rsidRPr="00444C61">
              <w:rPr>
                <w:color w:val="231F20"/>
                <w:spacing w:val="3"/>
                <w:sz w:val="19"/>
              </w:rPr>
              <w:t xml:space="preserve">survivor, </w:t>
            </w:r>
            <w:r w:rsidRPr="00444C61">
              <w:rPr>
                <w:color w:val="231F20"/>
                <w:spacing w:val="2"/>
                <w:sz w:val="19"/>
              </w:rPr>
              <w:t xml:space="preserve">but not </w:t>
            </w:r>
            <w:r w:rsidRPr="00444C61">
              <w:rPr>
                <w:color w:val="231F20"/>
                <w:sz w:val="19"/>
              </w:rPr>
              <w:t xml:space="preserve">at a </w:t>
            </w:r>
            <w:r w:rsidRPr="00444C61">
              <w:rPr>
                <w:color w:val="231F20"/>
                <w:spacing w:val="4"/>
                <w:sz w:val="19"/>
              </w:rPr>
              <w:t>desk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90" w:line="268" w:lineRule="auto"/>
              <w:ind w:right="618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Make </w:t>
            </w:r>
            <w:r w:rsidRPr="00444C61">
              <w:rPr>
                <w:color w:val="231F20"/>
                <w:spacing w:val="2"/>
                <w:sz w:val="19"/>
              </w:rPr>
              <w:t xml:space="preserve">eye </w:t>
            </w:r>
            <w:r w:rsidRPr="00444C61">
              <w:rPr>
                <w:color w:val="231F20"/>
                <w:spacing w:val="4"/>
                <w:sz w:val="19"/>
              </w:rPr>
              <w:t>contact appropriately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90" w:line="268" w:lineRule="auto"/>
              <w:ind w:right="29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Keep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friendly </w:t>
            </w:r>
            <w:r w:rsidRPr="00444C61">
              <w:rPr>
                <w:color w:val="231F20"/>
                <w:spacing w:val="4"/>
                <w:sz w:val="19"/>
              </w:rPr>
              <w:t>facial expression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90" w:line="268" w:lineRule="auto"/>
              <w:ind w:right="168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Lean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toward </w:t>
            </w:r>
            <w:r w:rsidRPr="00444C61">
              <w:rPr>
                <w:color w:val="231F20"/>
                <w:spacing w:val="4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survivor </w:t>
            </w:r>
            <w:r w:rsidRPr="00444C61">
              <w:rPr>
                <w:color w:val="231F20"/>
                <w:sz w:val="19"/>
              </w:rPr>
              <w:t xml:space="preserve">as </w:t>
            </w:r>
            <w:r w:rsidRPr="00444C61">
              <w:rPr>
                <w:color w:val="231F20"/>
                <w:spacing w:val="3"/>
                <w:sz w:val="19"/>
              </w:rPr>
              <w:t>they</w:t>
            </w:r>
            <w:r w:rsidRPr="00444C61">
              <w:rPr>
                <w:color w:val="231F20"/>
                <w:spacing w:val="3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speak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90" w:line="268" w:lineRule="auto"/>
              <w:ind w:right="333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Nod </w:t>
            </w:r>
            <w:r w:rsidRPr="00444C61">
              <w:rPr>
                <w:color w:val="231F20"/>
                <w:spacing w:val="3"/>
                <w:sz w:val="19"/>
              </w:rPr>
              <w:t xml:space="preserve">your head </w:t>
            </w:r>
            <w:r w:rsidRPr="00444C61">
              <w:rPr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>show</w:t>
            </w:r>
            <w:r w:rsidRPr="00444C61">
              <w:rPr>
                <w:color w:val="231F20"/>
                <w:spacing w:val="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understanding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3"/>
              </w:numPr>
              <w:tabs>
                <w:tab w:val="left" w:pos="530"/>
              </w:tabs>
              <w:spacing w:before="90" w:line="268" w:lineRule="auto"/>
              <w:ind w:right="31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Have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calm, </w:t>
            </w:r>
            <w:r w:rsidRPr="00444C61">
              <w:rPr>
                <w:color w:val="231F20"/>
                <w:spacing w:val="4"/>
                <w:sz w:val="19"/>
              </w:rPr>
              <w:t xml:space="preserve">relaxed </w:t>
            </w:r>
            <w:r w:rsidRPr="00444C61">
              <w:rPr>
                <w:color w:val="231F20"/>
                <w:spacing w:val="3"/>
                <w:sz w:val="19"/>
              </w:rPr>
              <w:t>body</w:t>
            </w:r>
            <w:r w:rsidRPr="00444C61">
              <w:rPr>
                <w:color w:val="231F20"/>
                <w:spacing w:val="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posture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876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440" w:right="202" w:hanging="2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 xml:space="preserve">9. 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What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are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some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things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you can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do </w:t>
            </w:r>
            <w:r w:rsidRPr="00444C61">
              <w:rPr>
                <w:b/>
                <w:color w:val="231F20"/>
                <w:sz w:val="19"/>
              </w:rPr>
              <w:t xml:space="preserve">to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create trust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show respect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survivor </w:t>
            </w:r>
            <w:r w:rsidRPr="00444C61">
              <w:rPr>
                <w:b/>
                <w:color w:val="231F20"/>
                <w:spacing w:val="4"/>
                <w:sz w:val="19"/>
              </w:rPr>
              <w:t xml:space="preserve">during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your meetings </w:t>
            </w:r>
            <w:r w:rsidRPr="00444C61">
              <w:rPr>
                <w:b/>
                <w:color w:val="231F20"/>
                <w:spacing w:val="4"/>
                <w:sz w:val="19"/>
              </w:rPr>
              <w:t>with them?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6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at least 5 items for a Met score, 4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112" w:line="268" w:lineRule="auto"/>
              <w:ind w:right="574"/>
              <w:jc w:val="both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Give full </w:t>
            </w:r>
            <w:r w:rsidRPr="00444C61">
              <w:rPr>
                <w:color w:val="231F20"/>
                <w:spacing w:val="4"/>
                <w:sz w:val="19"/>
              </w:rPr>
              <w:t xml:space="preserve">attention </w:t>
            </w:r>
            <w:r w:rsidRPr="00444C61">
              <w:rPr>
                <w:color w:val="231F20"/>
                <w:spacing w:val="3"/>
                <w:sz w:val="19"/>
              </w:rPr>
              <w:t xml:space="preserve">(don’t take </w:t>
            </w:r>
            <w:r w:rsidRPr="00444C61">
              <w:rPr>
                <w:color w:val="231F20"/>
                <w:spacing w:val="4"/>
                <w:sz w:val="19"/>
              </w:rPr>
              <w:t xml:space="preserve">phone </w:t>
            </w:r>
            <w:r w:rsidRPr="00444C61">
              <w:rPr>
                <w:color w:val="231F20"/>
                <w:spacing w:val="3"/>
                <w:sz w:val="19"/>
              </w:rPr>
              <w:t>calls,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etc.)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37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Don’t interrupt; </w:t>
            </w:r>
            <w:r w:rsidRPr="00444C61">
              <w:rPr>
                <w:color w:val="231F20"/>
                <w:spacing w:val="4"/>
                <w:sz w:val="19"/>
              </w:rPr>
              <w:t xml:space="preserve">give </w:t>
            </w:r>
            <w:r w:rsidRPr="00444C61">
              <w:rPr>
                <w:color w:val="231F20"/>
                <w:spacing w:val="3"/>
                <w:sz w:val="19"/>
              </w:rPr>
              <w:t xml:space="preserve">survivor time </w:t>
            </w:r>
            <w:r w:rsidRPr="00444C61">
              <w:rPr>
                <w:color w:val="231F20"/>
                <w:sz w:val="19"/>
              </w:rPr>
              <w:t>to</w:t>
            </w:r>
            <w:r w:rsidRPr="00444C61">
              <w:rPr>
                <w:color w:val="231F20"/>
                <w:spacing w:val="2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talk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902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Use </w:t>
            </w:r>
            <w:r w:rsidRPr="00444C61">
              <w:rPr>
                <w:color w:val="231F20"/>
                <w:spacing w:val="4"/>
                <w:sz w:val="19"/>
              </w:rPr>
              <w:t>respectful language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34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Don’t </w:t>
            </w:r>
            <w:r w:rsidRPr="00444C61">
              <w:rPr>
                <w:color w:val="231F20"/>
                <w:spacing w:val="4"/>
                <w:sz w:val="19"/>
              </w:rPr>
              <w:t xml:space="preserve">promise </w:t>
            </w:r>
            <w:r w:rsidRPr="00444C61">
              <w:rPr>
                <w:color w:val="231F20"/>
                <w:spacing w:val="3"/>
                <w:sz w:val="19"/>
              </w:rPr>
              <w:t xml:space="preserve">anything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4"/>
                <w:sz w:val="19"/>
              </w:rPr>
              <w:t>cannot give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44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Give complete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>honest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information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26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Follow </w:t>
            </w:r>
            <w:r w:rsidRPr="00444C61">
              <w:rPr>
                <w:color w:val="231F20"/>
                <w:spacing w:val="4"/>
                <w:sz w:val="19"/>
              </w:rPr>
              <w:t xml:space="preserve">through—do </w:t>
            </w:r>
            <w:r w:rsidRPr="00444C61">
              <w:rPr>
                <w:color w:val="231F20"/>
                <w:spacing w:val="3"/>
                <w:sz w:val="19"/>
              </w:rPr>
              <w:t xml:space="preserve">what </w:t>
            </w:r>
            <w:r w:rsidRPr="00444C61">
              <w:rPr>
                <w:color w:val="231F20"/>
                <w:spacing w:val="2"/>
                <w:sz w:val="19"/>
              </w:rPr>
              <w:t xml:space="preserve">you say you </w:t>
            </w:r>
            <w:r w:rsidRPr="00444C61">
              <w:rPr>
                <w:color w:val="231F20"/>
                <w:spacing w:val="4"/>
                <w:sz w:val="19"/>
              </w:rPr>
              <w:t xml:space="preserve">will </w:t>
            </w:r>
            <w:r w:rsidRPr="00444C61">
              <w:rPr>
                <w:color w:val="231F20"/>
                <w:sz w:val="19"/>
              </w:rPr>
              <w:t>do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2"/>
              </w:numPr>
              <w:tabs>
                <w:tab w:val="left" w:pos="530"/>
              </w:tabs>
              <w:spacing w:before="90" w:line="268" w:lineRule="auto"/>
              <w:ind w:right="36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Don’t tell </w:t>
            </w:r>
            <w:r w:rsidRPr="00444C61">
              <w:rPr>
                <w:color w:val="231F20"/>
                <w:spacing w:val="4"/>
                <w:sz w:val="19"/>
              </w:rPr>
              <w:t xml:space="preserve">survivors </w:t>
            </w:r>
            <w:r w:rsidRPr="00444C61">
              <w:rPr>
                <w:color w:val="231F20"/>
                <w:spacing w:val="3"/>
                <w:sz w:val="19"/>
              </w:rPr>
              <w:t xml:space="preserve">what they </w:t>
            </w:r>
            <w:r w:rsidRPr="00444C61">
              <w:rPr>
                <w:color w:val="231F20"/>
                <w:spacing w:val="4"/>
                <w:sz w:val="19"/>
              </w:rPr>
              <w:t xml:space="preserve">“should” </w:t>
            </w:r>
            <w:r w:rsidRPr="00444C61">
              <w:rPr>
                <w:color w:val="231F20"/>
                <w:spacing w:val="2"/>
                <w:sz w:val="19"/>
              </w:rPr>
              <w:t xml:space="preserve">do, </w:t>
            </w:r>
            <w:r w:rsidRPr="00444C61">
              <w:rPr>
                <w:color w:val="231F20"/>
                <w:spacing w:val="3"/>
                <w:sz w:val="19"/>
              </w:rPr>
              <w:t xml:space="preserve">give </w:t>
            </w:r>
            <w:r w:rsidRPr="00444C61">
              <w:rPr>
                <w:color w:val="231F20"/>
                <w:spacing w:val="4"/>
                <w:sz w:val="19"/>
              </w:rPr>
              <w:t xml:space="preserve">information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help them </w:t>
            </w:r>
            <w:r w:rsidRPr="00444C61">
              <w:rPr>
                <w:color w:val="231F20"/>
                <w:spacing w:val="4"/>
                <w:sz w:val="19"/>
              </w:rPr>
              <w:t xml:space="preserve">make </w:t>
            </w:r>
            <w:r w:rsidRPr="00444C61">
              <w:rPr>
                <w:color w:val="231F20"/>
                <w:spacing w:val="3"/>
                <w:sz w:val="19"/>
              </w:rPr>
              <w:t xml:space="preserve">their </w:t>
            </w:r>
            <w:r w:rsidRPr="00444C61">
              <w:rPr>
                <w:color w:val="231F20"/>
                <w:spacing w:val="2"/>
                <w:sz w:val="19"/>
              </w:rPr>
              <w:t>own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choice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553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279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10.  Describe how you should start your first session with a survivor (Introduction and Engagement).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all items for a Met score.</w:t>
            </w:r>
          </w:p>
          <w:p w:rsidR="00B70D06" w:rsidRPr="00444C61" w:rsidRDefault="00B70D06" w:rsidP="009B4ACB">
            <w:pPr>
              <w:pStyle w:val="TableParagraph"/>
              <w:spacing w:before="180"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For Partially Met score, identify 4 items (must include confidentiality, explaining rights,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proofErr w:type="gramStart"/>
            <w:r w:rsidRPr="00444C61">
              <w:rPr>
                <w:color w:val="231F20"/>
                <w:sz w:val="19"/>
              </w:rPr>
              <w:t>and</w:t>
            </w:r>
            <w:proofErr w:type="gramEnd"/>
            <w:r w:rsidRPr="00444C61">
              <w:rPr>
                <w:color w:val="231F20"/>
                <w:sz w:val="19"/>
              </w:rPr>
              <w:t xml:space="preserve"> permission to proceed).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11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Greet </w:t>
            </w:r>
            <w:r w:rsidRPr="00444C61">
              <w:rPr>
                <w:color w:val="231F20"/>
                <w:spacing w:val="2"/>
                <w:sz w:val="19"/>
              </w:rPr>
              <w:t>the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survivor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Introduce</w:t>
            </w:r>
            <w:r w:rsidRPr="00444C61">
              <w:rPr>
                <w:color w:val="231F20"/>
                <w:spacing w:val="13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yourself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121" w:line="268" w:lineRule="auto"/>
              <w:ind w:right="37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Make sure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4"/>
                <w:sz w:val="19"/>
              </w:rPr>
              <w:t>have privacy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Explain your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role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Explain</w:t>
            </w:r>
            <w:r w:rsidRPr="00444C61">
              <w:rPr>
                <w:color w:val="231F20"/>
                <w:spacing w:val="1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confidentiality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121" w:line="268" w:lineRule="auto"/>
              <w:ind w:right="484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Explain their </w:t>
            </w:r>
            <w:r w:rsidRPr="00444C61">
              <w:rPr>
                <w:color w:val="231F20"/>
                <w:spacing w:val="4"/>
                <w:sz w:val="19"/>
              </w:rPr>
              <w:t xml:space="preserve">rights </w:t>
            </w:r>
            <w:r w:rsidRPr="00444C61">
              <w:rPr>
                <w:color w:val="231F20"/>
                <w:spacing w:val="3"/>
                <w:sz w:val="19"/>
              </w:rPr>
              <w:t xml:space="preserve">(can stop, </w:t>
            </w:r>
            <w:r w:rsidRPr="00444C61">
              <w:rPr>
                <w:color w:val="231F20"/>
                <w:spacing w:val="4"/>
                <w:sz w:val="19"/>
              </w:rPr>
              <w:t xml:space="preserve">refuse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answer, </w:t>
            </w:r>
            <w:r w:rsidRPr="00444C61">
              <w:rPr>
                <w:color w:val="231F20"/>
                <w:spacing w:val="2"/>
                <w:sz w:val="19"/>
              </w:rPr>
              <w:t xml:space="preserve">ask </w:t>
            </w:r>
            <w:r w:rsidRPr="00444C61">
              <w:rPr>
                <w:color w:val="231F20"/>
                <w:spacing w:val="4"/>
                <w:sz w:val="19"/>
              </w:rPr>
              <w:t>any questions)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90" w:line="268" w:lineRule="auto"/>
              <w:ind w:right="48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Explain </w:t>
            </w:r>
            <w:r w:rsidRPr="00444C61">
              <w:rPr>
                <w:color w:val="231F20"/>
                <w:spacing w:val="4"/>
                <w:sz w:val="19"/>
              </w:rPr>
              <w:t xml:space="preserve">how </w:t>
            </w:r>
            <w:r w:rsidRPr="00444C61">
              <w:rPr>
                <w:color w:val="231F20"/>
                <w:spacing w:val="3"/>
                <w:sz w:val="19"/>
              </w:rPr>
              <w:t xml:space="preserve">information will </w:t>
            </w:r>
            <w:r w:rsidRPr="00444C61">
              <w:rPr>
                <w:color w:val="231F20"/>
                <w:spacing w:val="4"/>
                <w:sz w:val="19"/>
              </w:rPr>
              <w:t>be stored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1"/>
              </w:numPr>
              <w:tabs>
                <w:tab w:val="left" w:pos="530"/>
              </w:tabs>
              <w:spacing w:before="90" w:line="268" w:lineRule="auto"/>
              <w:ind w:right="579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Ask </w:t>
            </w:r>
            <w:r w:rsidRPr="00444C61">
              <w:rPr>
                <w:color w:val="231F20"/>
                <w:spacing w:val="3"/>
                <w:sz w:val="19"/>
              </w:rPr>
              <w:t xml:space="preserve">permission </w:t>
            </w:r>
            <w:r w:rsidRPr="00444C61">
              <w:rPr>
                <w:color w:val="231F20"/>
                <w:spacing w:val="4"/>
                <w:sz w:val="19"/>
              </w:rPr>
              <w:t>to proceed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3888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821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11.  What are the limits to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530"/>
              <w:rPr>
                <w:b/>
                <w:sz w:val="19"/>
              </w:rPr>
            </w:pPr>
            <w:proofErr w:type="gramStart"/>
            <w:r w:rsidRPr="00444C61">
              <w:rPr>
                <w:b/>
                <w:color w:val="231F20"/>
                <w:sz w:val="19"/>
              </w:rPr>
              <w:t>confidentiality</w:t>
            </w:r>
            <w:proofErr w:type="gramEnd"/>
            <w:r w:rsidRPr="00444C61">
              <w:rPr>
                <w:b/>
                <w:color w:val="231F20"/>
                <w:sz w:val="19"/>
              </w:rPr>
              <w:t xml:space="preserve"> in cases?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2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explain all points for a Met score.</w:t>
            </w:r>
          </w:p>
          <w:p w:rsidR="00B70D06" w:rsidRPr="00444C61" w:rsidRDefault="00B70D06" w:rsidP="009B4ACB">
            <w:pPr>
              <w:pStyle w:val="TableParagraph"/>
              <w:spacing w:before="180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2 for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0"/>
              </w:numPr>
              <w:tabs>
                <w:tab w:val="left" w:pos="530"/>
              </w:tabs>
              <w:spacing w:before="112" w:line="268" w:lineRule="auto"/>
              <w:ind w:right="507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survivor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4"/>
                <w:sz w:val="19"/>
              </w:rPr>
              <w:t xml:space="preserve">at </w:t>
            </w:r>
            <w:r w:rsidRPr="00444C61">
              <w:rPr>
                <w:color w:val="231F20"/>
                <w:spacing w:val="3"/>
                <w:sz w:val="19"/>
              </w:rPr>
              <w:t xml:space="preserve">risk </w:t>
            </w:r>
            <w:r w:rsidRPr="00444C61">
              <w:rPr>
                <w:color w:val="231F20"/>
                <w:sz w:val="19"/>
              </w:rPr>
              <w:t>of</w:t>
            </w:r>
            <w:r w:rsidRPr="00444C61">
              <w:rPr>
                <w:color w:val="231F20"/>
                <w:spacing w:val="1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self-harm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0"/>
              </w:numPr>
              <w:tabs>
                <w:tab w:val="left" w:pos="530"/>
              </w:tabs>
              <w:spacing w:before="90" w:line="268" w:lineRule="auto"/>
              <w:ind w:right="5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survivor </w:t>
            </w:r>
            <w:r w:rsidRPr="00444C61">
              <w:rPr>
                <w:color w:val="231F20"/>
                <w:spacing w:val="4"/>
                <w:sz w:val="19"/>
              </w:rPr>
              <w:t xml:space="preserve">is </w:t>
            </w: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3"/>
                <w:sz w:val="19"/>
              </w:rPr>
              <w:t xml:space="preserve">risk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 xml:space="preserve">harming </w:t>
            </w:r>
            <w:r w:rsidRPr="00444C61">
              <w:rPr>
                <w:color w:val="231F20"/>
                <w:spacing w:val="3"/>
                <w:sz w:val="19"/>
              </w:rPr>
              <w:t>another</w:t>
            </w:r>
            <w:r w:rsidRPr="00444C61">
              <w:rPr>
                <w:color w:val="231F20"/>
                <w:spacing w:val="1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person</w:t>
            </w:r>
          </w:p>
          <w:p w:rsidR="00B70D06" w:rsidRPr="00444C61" w:rsidRDefault="00B70D06" w:rsidP="009B4ACB">
            <w:pPr>
              <w:pStyle w:val="TableParagraph"/>
              <w:ind w:left="5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(possibly homicidal)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0"/>
              </w:numPr>
              <w:tabs>
                <w:tab w:val="left" w:pos="530"/>
              </w:tabs>
              <w:spacing w:before="121" w:line="268" w:lineRule="auto"/>
              <w:ind w:right="513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 xml:space="preserve">perpetrator </w:t>
            </w:r>
            <w:r w:rsidRPr="00444C61">
              <w:rPr>
                <w:color w:val="231F20"/>
                <w:sz w:val="19"/>
              </w:rPr>
              <w:t xml:space="preserve">is a </w:t>
            </w:r>
            <w:r w:rsidRPr="00444C61">
              <w:rPr>
                <w:color w:val="231F20"/>
                <w:spacing w:val="4"/>
                <w:sz w:val="19"/>
              </w:rPr>
              <w:t xml:space="preserve">humanitarian </w:t>
            </w:r>
            <w:r w:rsidRPr="00444C61">
              <w:rPr>
                <w:color w:val="231F20"/>
                <w:spacing w:val="3"/>
                <w:sz w:val="19"/>
              </w:rPr>
              <w:t xml:space="preserve">worker that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4"/>
                <w:sz w:val="19"/>
              </w:rPr>
              <w:t xml:space="preserve">part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>humanitarian response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1814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12. When is informed consent sought during case management?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all items to get a Met score, 1 item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9"/>
              </w:numPr>
              <w:tabs>
                <w:tab w:val="left" w:pos="530"/>
              </w:tabs>
              <w:spacing w:before="112" w:line="268" w:lineRule="auto"/>
              <w:ind w:right="21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start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 xml:space="preserve">case </w:t>
            </w:r>
            <w:r w:rsidRPr="00444C61">
              <w:rPr>
                <w:color w:val="231F20"/>
                <w:spacing w:val="3"/>
                <w:sz w:val="19"/>
              </w:rPr>
              <w:t>management</w:t>
            </w:r>
            <w:r w:rsidRPr="00444C61">
              <w:rPr>
                <w:color w:val="231F20"/>
                <w:spacing w:val="15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services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9"/>
              </w:numPr>
              <w:tabs>
                <w:tab w:val="left" w:pos="530"/>
              </w:tabs>
              <w:spacing w:before="90" w:line="268" w:lineRule="auto"/>
              <w:ind w:right="276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referrals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other </w:t>
            </w:r>
            <w:r w:rsidRPr="00444C61">
              <w:rPr>
                <w:color w:val="231F20"/>
                <w:spacing w:val="3"/>
                <w:sz w:val="19"/>
              </w:rPr>
              <w:t>services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providers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2364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221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13. Explain the main areas of need that you must assess with survivors.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22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name </w:t>
            </w:r>
            <w:r w:rsidRPr="00444C61">
              <w:rPr>
                <w:color w:val="231F20"/>
                <w:sz w:val="19"/>
              </w:rPr>
              <w:t xml:space="preserve">at </w:t>
            </w:r>
            <w:r w:rsidRPr="00444C61">
              <w:rPr>
                <w:color w:val="231F20"/>
                <w:spacing w:val="4"/>
                <w:sz w:val="19"/>
              </w:rPr>
              <w:t xml:space="preserve">least </w:t>
            </w:r>
            <w:r w:rsidRPr="00444C61">
              <w:rPr>
                <w:color w:val="231F20"/>
                <w:sz w:val="19"/>
              </w:rPr>
              <w:t xml:space="preserve">4 </w:t>
            </w:r>
            <w:r w:rsidRPr="00444C61">
              <w:rPr>
                <w:color w:val="231F20"/>
                <w:spacing w:val="3"/>
                <w:sz w:val="19"/>
              </w:rPr>
              <w:t xml:space="preserve">assessment </w:t>
            </w:r>
            <w:r w:rsidRPr="00444C61">
              <w:rPr>
                <w:color w:val="231F20"/>
                <w:spacing w:val="4"/>
                <w:sz w:val="19"/>
              </w:rPr>
              <w:t xml:space="preserve">areas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pacing w:val="3"/>
                <w:sz w:val="19"/>
              </w:rPr>
              <w:t xml:space="preserve">score, </w:t>
            </w:r>
            <w:r w:rsidRPr="00444C61">
              <w:rPr>
                <w:color w:val="231F20"/>
                <w:sz w:val="19"/>
              </w:rPr>
              <w:t xml:space="preserve">3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Partially </w:t>
            </w:r>
            <w:r w:rsidRPr="00444C61">
              <w:rPr>
                <w:color w:val="231F20"/>
                <w:spacing w:val="2"/>
                <w:sz w:val="19"/>
              </w:rPr>
              <w:t>Met</w:t>
            </w:r>
            <w:r w:rsidRPr="00444C61">
              <w:rPr>
                <w:color w:val="231F20"/>
                <w:spacing w:val="2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8"/>
              </w:numPr>
              <w:tabs>
                <w:tab w:val="left" w:pos="530"/>
              </w:tabs>
              <w:spacing w:before="11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Safety </w:t>
            </w:r>
            <w:r w:rsidRPr="00444C61">
              <w:rPr>
                <w:color w:val="231F20"/>
                <w:spacing w:val="2"/>
                <w:sz w:val="19"/>
              </w:rPr>
              <w:t>and</w:t>
            </w:r>
            <w:r w:rsidRPr="00444C61">
              <w:rPr>
                <w:color w:val="231F20"/>
                <w:spacing w:val="1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protection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8"/>
              </w:numPr>
              <w:tabs>
                <w:tab w:val="left" w:pos="530"/>
              </w:tabs>
              <w:spacing w:before="121" w:line="268" w:lineRule="auto"/>
              <w:ind w:right="40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Medical/health </w:t>
            </w:r>
            <w:r w:rsidRPr="00444C61">
              <w:rPr>
                <w:color w:val="231F20"/>
                <w:spacing w:val="4"/>
                <w:sz w:val="19"/>
              </w:rPr>
              <w:t xml:space="preserve">care </w:t>
            </w:r>
            <w:r w:rsidRPr="00444C61">
              <w:rPr>
                <w:color w:val="231F20"/>
                <w:spacing w:val="2"/>
                <w:sz w:val="19"/>
              </w:rPr>
              <w:t>and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treatment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8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Psychosocial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needs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8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Legal/justice</w:t>
            </w:r>
            <w:r w:rsidRPr="00444C61">
              <w:rPr>
                <w:color w:val="231F20"/>
                <w:spacing w:val="17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needs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footerReference w:type="even" r:id="rId8"/>
          <w:footerReference w:type="default" r:id="rId9"/>
          <w:pgSz w:w="12240" w:h="15840"/>
          <w:pgMar w:top="720" w:right="580" w:bottom="460" w:left="440" w:header="0" w:footer="262" w:gutter="0"/>
          <w:pgNumType w:start="202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3428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605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14.  What are the steps of case management?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9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name </w:t>
            </w:r>
            <w:r w:rsidRPr="00444C61">
              <w:rPr>
                <w:color w:val="231F20"/>
                <w:spacing w:val="2"/>
                <w:sz w:val="19"/>
              </w:rPr>
              <w:t xml:space="preserve">all </w:t>
            </w:r>
            <w:r w:rsidRPr="00444C61">
              <w:rPr>
                <w:color w:val="231F20"/>
                <w:sz w:val="19"/>
              </w:rPr>
              <w:t xml:space="preserve">6 </w:t>
            </w:r>
            <w:r w:rsidRPr="00444C61">
              <w:rPr>
                <w:color w:val="231F20"/>
                <w:spacing w:val="3"/>
                <w:sz w:val="19"/>
              </w:rPr>
              <w:t xml:space="preserve">steps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2"/>
                <w:sz w:val="19"/>
              </w:rPr>
              <w:t xml:space="preserve">Met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z w:val="19"/>
              </w:rPr>
              <w:t xml:space="preserve">4 </w:t>
            </w:r>
            <w:r w:rsidRPr="00444C61">
              <w:rPr>
                <w:color w:val="231F20"/>
                <w:spacing w:val="3"/>
                <w:sz w:val="19"/>
              </w:rPr>
              <w:t xml:space="preserve">steps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4"/>
                <w:sz w:val="19"/>
              </w:rPr>
              <w:t xml:space="preserve">Partially </w:t>
            </w:r>
            <w:r w:rsidRPr="00444C61">
              <w:rPr>
                <w:color w:val="231F20"/>
                <w:spacing w:val="2"/>
                <w:sz w:val="19"/>
              </w:rPr>
              <w:t>Met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112" w:line="268" w:lineRule="auto"/>
              <w:ind w:right="674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Introduction </w:t>
            </w:r>
            <w:r w:rsidRPr="00444C61">
              <w:rPr>
                <w:color w:val="231F20"/>
                <w:spacing w:val="4"/>
                <w:sz w:val="19"/>
              </w:rPr>
              <w:t>and engagement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Assessment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Case action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planning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121" w:line="268" w:lineRule="auto"/>
              <w:ind w:right="119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Implementing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 xml:space="preserve">case </w:t>
            </w:r>
            <w:r w:rsidRPr="00444C61">
              <w:rPr>
                <w:color w:val="231F20"/>
                <w:spacing w:val="3"/>
                <w:sz w:val="19"/>
              </w:rPr>
              <w:t>action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plan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4"/>
                <w:sz w:val="19"/>
              </w:rPr>
              <w:t>Follow-up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7"/>
              </w:numPr>
              <w:tabs>
                <w:tab w:val="left" w:pos="530"/>
              </w:tabs>
              <w:spacing w:before="12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Case</w:t>
            </w:r>
            <w:r w:rsidRPr="00444C61">
              <w:rPr>
                <w:color w:val="231F20"/>
                <w:spacing w:val="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closure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3773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330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15. What do we want to understand when we assess safety with a survivor?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8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and explain all for a Met score. For Partially Met score, need to identify 2 items.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6"/>
              </w:numPr>
              <w:tabs>
                <w:tab w:val="left" w:pos="530"/>
              </w:tabs>
              <w:spacing w:before="112" w:line="268" w:lineRule="auto"/>
              <w:ind w:right="22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Survivor’s sense </w:t>
            </w:r>
            <w:r w:rsidRPr="00444C61">
              <w:rPr>
                <w:color w:val="231F20"/>
                <w:spacing w:val="4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personal safety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4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>home</w:t>
            </w:r>
            <w:r w:rsidRPr="00444C61">
              <w:rPr>
                <w:color w:val="231F20"/>
                <w:spacing w:val="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environment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6"/>
              </w:numPr>
              <w:tabs>
                <w:tab w:val="left" w:pos="530"/>
              </w:tabs>
              <w:spacing w:before="90" w:line="268" w:lineRule="auto"/>
              <w:ind w:right="568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Survivor’s </w:t>
            </w:r>
            <w:r w:rsidRPr="00444C61">
              <w:rPr>
                <w:color w:val="231F20"/>
                <w:spacing w:val="4"/>
                <w:sz w:val="19"/>
              </w:rPr>
              <w:t xml:space="preserve">sense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3"/>
                <w:sz w:val="19"/>
              </w:rPr>
              <w:t xml:space="preserve">personal </w:t>
            </w:r>
            <w:r w:rsidRPr="00444C61">
              <w:rPr>
                <w:color w:val="231F20"/>
                <w:spacing w:val="4"/>
                <w:sz w:val="19"/>
              </w:rPr>
              <w:t xml:space="preserve">safety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>community environment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6"/>
              </w:numPr>
              <w:tabs>
                <w:tab w:val="left" w:pos="530"/>
              </w:tabs>
              <w:spacing w:before="90" w:line="268" w:lineRule="auto"/>
              <w:ind w:right="398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Survivor’s </w:t>
            </w:r>
            <w:r w:rsidRPr="00444C61">
              <w:rPr>
                <w:color w:val="231F20"/>
                <w:spacing w:val="4"/>
                <w:sz w:val="19"/>
              </w:rPr>
              <w:t>identified safety/support systems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6391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221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16. What are the steps for assessment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530" w:right="744"/>
              <w:rPr>
                <w:b/>
                <w:sz w:val="19"/>
              </w:rPr>
            </w:pPr>
            <w:proofErr w:type="gramStart"/>
            <w:r w:rsidRPr="00444C61">
              <w:rPr>
                <w:b/>
                <w:color w:val="231F20"/>
                <w:sz w:val="19"/>
              </w:rPr>
              <w:t>if</w:t>
            </w:r>
            <w:proofErr w:type="gramEnd"/>
            <w:r w:rsidRPr="00444C61">
              <w:rPr>
                <w:b/>
                <w:color w:val="231F20"/>
                <w:sz w:val="19"/>
              </w:rPr>
              <w:t xml:space="preserve"> a survivor is expressing feelings of suicide?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name all 4 steps for a Met score, 2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5"/>
              </w:numPr>
              <w:tabs>
                <w:tab w:val="left" w:pos="530"/>
              </w:tabs>
              <w:spacing w:before="112" w:line="268" w:lineRule="auto"/>
              <w:ind w:right="322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Step </w:t>
            </w:r>
            <w:r w:rsidRPr="00444C61">
              <w:rPr>
                <w:color w:val="231F20"/>
                <w:sz w:val="19"/>
              </w:rPr>
              <w:t xml:space="preserve">1: </w:t>
            </w:r>
            <w:r w:rsidRPr="00444C61">
              <w:rPr>
                <w:color w:val="231F20"/>
                <w:spacing w:val="4"/>
                <w:sz w:val="19"/>
              </w:rPr>
              <w:t xml:space="preserve">Assess </w:t>
            </w:r>
            <w:r w:rsidRPr="00444C61">
              <w:rPr>
                <w:color w:val="231F20"/>
                <w:spacing w:val="3"/>
                <w:sz w:val="19"/>
              </w:rPr>
              <w:t xml:space="preserve">current/past </w:t>
            </w:r>
            <w:r w:rsidRPr="00444C61">
              <w:rPr>
                <w:color w:val="231F20"/>
                <w:spacing w:val="4"/>
                <w:sz w:val="19"/>
              </w:rPr>
              <w:t>suicidal thoughts.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5"/>
              </w:numPr>
              <w:tabs>
                <w:tab w:val="left" w:pos="530"/>
              </w:tabs>
              <w:spacing w:before="90" w:line="268" w:lineRule="auto"/>
              <w:ind w:right="472"/>
              <w:jc w:val="both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Step </w:t>
            </w:r>
            <w:r w:rsidRPr="00444C61">
              <w:rPr>
                <w:color w:val="231F20"/>
                <w:sz w:val="19"/>
              </w:rPr>
              <w:t xml:space="preserve">2: </w:t>
            </w:r>
            <w:r w:rsidRPr="00444C61">
              <w:rPr>
                <w:color w:val="231F20"/>
                <w:spacing w:val="3"/>
                <w:sz w:val="19"/>
              </w:rPr>
              <w:t xml:space="preserve">Assess </w:t>
            </w:r>
            <w:r w:rsidRPr="00444C61">
              <w:rPr>
                <w:color w:val="231F20"/>
                <w:spacing w:val="4"/>
                <w:sz w:val="19"/>
              </w:rPr>
              <w:t xml:space="preserve">risk: </w:t>
            </w:r>
            <w:r w:rsidRPr="00444C61">
              <w:rPr>
                <w:color w:val="231F20"/>
                <w:spacing w:val="3"/>
                <w:sz w:val="19"/>
              </w:rPr>
              <w:t xml:space="preserve">lethality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>safety needs.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5"/>
              </w:numPr>
              <w:tabs>
                <w:tab w:val="left" w:pos="530"/>
              </w:tabs>
              <w:spacing w:before="90" w:line="268" w:lineRule="auto"/>
              <w:ind w:right="34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Step </w:t>
            </w:r>
            <w:r w:rsidRPr="00444C61">
              <w:rPr>
                <w:color w:val="231F20"/>
                <w:sz w:val="19"/>
              </w:rPr>
              <w:t xml:space="preserve">3: </w:t>
            </w:r>
            <w:r w:rsidRPr="00444C61">
              <w:rPr>
                <w:color w:val="231F20"/>
                <w:spacing w:val="4"/>
                <w:sz w:val="19"/>
              </w:rPr>
              <w:t xml:space="preserve">Address </w:t>
            </w:r>
            <w:r w:rsidRPr="00444C61">
              <w:rPr>
                <w:color w:val="231F20"/>
                <w:spacing w:val="3"/>
                <w:sz w:val="19"/>
              </w:rPr>
              <w:t xml:space="preserve">feelings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>provide support.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5"/>
              </w:numPr>
              <w:tabs>
                <w:tab w:val="left" w:pos="530"/>
              </w:tabs>
              <w:spacing w:before="90" w:line="268" w:lineRule="auto"/>
              <w:ind w:right="43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Step </w:t>
            </w:r>
            <w:r w:rsidRPr="00444C61">
              <w:rPr>
                <w:color w:val="231F20"/>
                <w:sz w:val="19"/>
              </w:rPr>
              <w:t xml:space="preserve">4: </w:t>
            </w:r>
            <w:r w:rsidRPr="00444C61">
              <w:rPr>
                <w:color w:val="231F20"/>
                <w:spacing w:val="3"/>
                <w:sz w:val="19"/>
              </w:rPr>
              <w:t xml:space="preserve">Formulate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>safety action</w:t>
            </w:r>
            <w:r w:rsidRPr="00444C61">
              <w:rPr>
                <w:color w:val="231F20"/>
                <w:spacing w:val="18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plan.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0" w:type="auto"/>
        <w:tblInd w:w="28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6265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221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17. What information does a caseworker have to provide to a survivor about health services in cases of sexual assault?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86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identify emergency </w:t>
            </w:r>
            <w:r w:rsidRPr="00444C61">
              <w:rPr>
                <w:color w:val="231F20"/>
                <w:spacing w:val="3"/>
                <w:sz w:val="19"/>
              </w:rPr>
              <w:t xml:space="preserve">contraception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4"/>
                <w:sz w:val="19"/>
              </w:rPr>
              <w:t xml:space="preserve">HIV </w:t>
            </w:r>
            <w:r w:rsidRPr="00444C61">
              <w:rPr>
                <w:color w:val="231F20"/>
                <w:spacing w:val="2"/>
                <w:sz w:val="19"/>
              </w:rPr>
              <w:t xml:space="preserve">PEP </w:t>
            </w:r>
            <w:r w:rsidRPr="00444C61">
              <w:rPr>
                <w:color w:val="231F20"/>
                <w:spacing w:val="3"/>
                <w:sz w:val="19"/>
              </w:rPr>
              <w:t xml:space="preserve">medication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timeframes, </w:t>
            </w:r>
            <w:r w:rsidRPr="00444C61">
              <w:rPr>
                <w:color w:val="231F20"/>
                <w:sz w:val="19"/>
              </w:rPr>
              <w:t xml:space="preserve">as </w:t>
            </w:r>
            <w:r w:rsidRPr="00444C61">
              <w:rPr>
                <w:color w:val="231F20"/>
                <w:spacing w:val="3"/>
                <w:sz w:val="19"/>
              </w:rPr>
              <w:t xml:space="preserve">well </w:t>
            </w:r>
            <w:r w:rsidRPr="00444C61">
              <w:rPr>
                <w:color w:val="231F20"/>
                <w:spacing w:val="4"/>
                <w:sz w:val="19"/>
              </w:rPr>
              <w:t xml:space="preserve">as </w:t>
            </w:r>
            <w:r w:rsidRPr="00444C61">
              <w:rPr>
                <w:color w:val="231F20"/>
                <w:sz w:val="19"/>
              </w:rPr>
              <w:t xml:space="preserve">2 </w:t>
            </w:r>
            <w:r w:rsidRPr="00444C61">
              <w:rPr>
                <w:color w:val="231F20"/>
                <w:spacing w:val="3"/>
                <w:sz w:val="19"/>
              </w:rPr>
              <w:t xml:space="preserve">additional items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2"/>
                <w:sz w:val="19"/>
              </w:rPr>
              <w:t>Met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score.</w:t>
            </w:r>
          </w:p>
          <w:p w:rsidR="00B70D06" w:rsidRPr="00444C61" w:rsidRDefault="00B70D06" w:rsidP="009B4ACB">
            <w:pPr>
              <w:pStyle w:val="TableParagraph"/>
              <w:spacing w:before="180" w:line="268" w:lineRule="auto"/>
              <w:ind w:left="170" w:right="28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Need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4"/>
                <w:sz w:val="19"/>
              </w:rPr>
              <w:t xml:space="preserve">identify emergency </w:t>
            </w:r>
            <w:r w:rsidRPr="00444C61">
              <w:rPr>
                <w:color w:val="231F20"/>
                <w:spacing w:val="3"/>
                <w:sz w:val="19"/>
              </w:rPr>
              <w:t xml:space="preserve">contraception </w:t>
            </w:r>
            <w:r w:rsidRPr="00444C61">
              <w:rPr>
                <w:color w:val="231F20"/>
                <w:spacing w:val="4"/>
                <w:sz w:val="19"/>
              </w:rPr>
              <w:t xml:space="preserve">and </w:t>
            </w:r>
            <w:r w:rsidRPr="00444C61">
              <w:rPr>
                <w:color w:val="231F20"/>
                <w:spacing w:val="2"/>
                <w:sz w:val="19"/>
              </w:rPr>
              <w:t xml:space="preserve">HIV PEP </w:t>
            </w:r>
            <w:r w:rsidRPr="00444C61">
              <w:rPr>
                <w:color w:val="231F20"/>
                <w:spacing w:val="4"/>
                <w:sz w:val="19"/>
              </w:rPr>
              <w:t xml:space="preserve">medication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timeframes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z w:val="19"/>
              </w:rPr>
              <w:t xml:space="preserve">1 </w:t>
            </w:r>
            <w:r w:rsidRPr="00444C61">
              <w:rPr>
                <w:color w:val="231F20"/>
                <w:spacing w:val="3"/>
                <w:sz w:val="19"/>
              </w:rPr>
              <w:t xml:space="preserve">additional item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Partially </w:t>
            </w:r>
            <w:r w:rsidRPr="00444C61">
              <w:rPr>
                <w:color w:val="231F20"/>
                <w:spacing w:val="2"/>
                <w:sz w:val="19"/>
              </w:rPr>
              <w:t>Met</w:t>
            </w:r>
            <w:r w:rsidRPr="00444C61">
              <w:rPr>
                <w:color w:val="231F20"/>
                <w:spacing w:val="21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112" w:line="268" w:lineRule="auto"/>
              <w:ind w:right="102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3"/>
                <w:sz w:val="19"/>
              </w:rPr>
              <w:t xml:space="preserve">within 120-hr. </w:t>
            </w:r>
            <w:r w:rsidRPr="00444C61">
              <w:rPr>
                <w:color w:val="231F20"/>
                <w:spacing w:val="4"/>
                <w:sz w:val="19"/>
              </w:rPr>
              <w:t xml:space="preserve">period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concerned </w:t>
            </w:r>
            <w:r w:rsidRPr="00444C61">
              <w:rPr>
                <w:color w:val="231F20"/>
                <w:spacing w:val="4"/>
                <w:sz w:val="19"/>
              </w:rPr>
              <w:t xml:space="preserve">about </w:t>
            </w:r>
            <w:r w:rsidRPr="00444C61">
              <w:rPr>
                <w:color w:val="231F20"/>
                <w:spacing w:val="3"/>
                <w:sz w:val="19"/>
              </w:rPr>
              <w:t xml:space="preserve">pregnancy: </w:t>
            </w:r>
            <w:r w:rsidRPr="00444C61">
              <w:rPr>
                <w:color w:val="231F20"/>
                <w:spacing w:val="4"/>
                <w:sz w:val="19"/>
              </w:rPr>
              <w:t>emergency contraception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90" w:line="268" w:lineRule="auto"/>
              <w:ind w:right="97"/>
              <w:jc w:val="both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3"/>
                <w:sz w:val="19"/>
              </w:rPr>
              <w:t xml:space="preserve">within 72-hr. </w:t>
            </w:r>
            <w:r w:rsidRPr="00444C61">
              <w:rPr>
                <w:color w:val="231F20"/>
                <w:spacing w:val="4"/>
                <w:sz w:val="19"/>
              </w:rPr>
              <w:t xml:space="preserve">period: </w:t>
            </w:r>
            <w:r w:rsidRPr="00444C61">
              <w:rPr>
                <w:color w:val="231F20"/>
                <w:spacing w:val="2"/>
                <w:sz w:val="19"/>
              </w:rPr>
              <w:t xml:space="preserve">HIV PEP </w:t>
            </w:r>
            <w:r w:rsidRPr="00444C61">
              <w:rPr>
                <w:color w:val="231F20"/>
                <w:spacing w:val="3"/>
                <w:sz w:val="19"/>
              </w:rPr>
              <w:t xml:space="preserve">medication </w:t>
            </w:r>
            <w:r w:rsidRPr="00444C61">
              <w:rPr>
                <w:color w:val="231F20"/>
                <w:spacing w:val="4"/>
                <w:sz w:val="19"/>
              </w:rPr>
              <w:t>for prevention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90" w:line="268" w:lineRule="auto"/>
              <w:ind w:right="245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Forensic </w:t>
            </w:r>
            <w:r w:rsidRPr="00444C61">
              <w:rPr>
                <w:color w:val="231F20"/>
                <w:spacing w:val="4"/>
                <w:sz w:val="19"/>
              </w:rPr>
              <w:t xml:space="preserve">examination </w:t>
            </w: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3"/>
                <w:sz w:val="19"/>
              </w:rPr>
              <w:t xml:space="preserve">survivor wants </w:t>
            </w:r>
            <w:r w:rsidRPr="00444C61">
              <w:rPr>
                <w:color w:val="231F20"/>
                <w:spacing w:val="4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>pursue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justice—best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530" w:right="194"/>
              <w:rPr>
                <w:sz w:val="19"/>
              </w:rPr>
            </w:pPr>
            <w:proofErr w:type="gramStart"/>
            <w:r w:rsidRPr="00444C61">
              <w:rPr>
                <w:color w:val="231F20"/>
                <w:sz w:val="19"/>
              </w:rPr>
              <w:t>if</w:t>
            </w:r>
            <w:proofErr w:type="gramEnd"/>
            <w:r w:rsidRPr="00444C61">
              <w:rPr>
                <w:color w:val="231F20"/>
                <w:sz w:val="19"/>
              </w:rPr>
              <w:t xml:space="preserve"> done within 48-hour period and survivor has not showered or changed clothes.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90" w:line="268" w:lineRule="auto"/>
              <w:ind w:right="973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STI </w:t>
            </w:r>
            <w:r w:rsidRPr="00444C61">
              <w:rPr>
                <w:color w:val="231F20"/>
                <w:spacing w:val="4"/>
                <w:sz w:val="19"/>
              </w:rPr>
              <w:t>treatment medication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Pelvic</w:t>
            </w:r>
            <w:r w:rsidRPr="00444C61">
              <w:rPr>
                <w:color w:val="231F20"/>
                <w:spacing w:val="1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examination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4"/>
              </w:numPr>
              <w:tabs>
                <w:tab w:val="left" w:pos="530"/>
              </w:tabs>
              <w:spacing w:before="121" w:line="268" w:lineRule="auto"/>
              <w:ind w:right="46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Treatment </w:t>
            </w:r>
            <w:r w:rsidRPr="00444C61">
              <w:rPr>
                <w:color w:val="231F20"/>
                <w:sz w:val="19"/>
              </w:rPr>
              <w:t xml:space="preserve">of </w:t>
            </w:r>
            <w:r w:rsidRPr="00444C61">
              <w:rPr>
                <w:color w:val="231F20"/>
                <w:spacing w:val="4"/>
                <w:sz w:val="19"/>
              </w:rPr>
              <w:t>other injuries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3283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389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 xml:space="preserve">18. What are the main healing statements survivors should hear </w:t>
            </w:r>
            <w:proofErr w:type="gramStart"/>
            <w:r w:rsidRPr="00444C61">
              <w:rPr>
                <w:b/>
                <w:color w:val="231F20"/>
                <w:sz w:val="19"/>
              </w:rPr>
              <w:t>from  you</w:t>
            </w:r>
            <w:proofErr w:type="gramEnd"/>
            <w:r w:rsidRPr="00444C61">
              <w:rPr>
                <w:b/>
                <w:color w:val="231F20"/>
                <w:sz w:val="19"/>
              </w:rPr>
              <w:t xml:space="preserve"> in your first interview?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221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all items for a Met score, and at least 3 items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112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I </w:t>
            </w:r>
            <w:r w:rsidRPr="00444C61">
              <w:rPr>
                <w:color w:val="231F20"/>
                <w:spacing w:val="3"/>
                <w:sz w:val="19"/>
              </w:rPr>
              <w:t>believe</w:t>
            </w:r>
            <w:r w:rsidRPr="00444C61">
              <w:rPr>
                <w:color w:val="231F20"/>
                <w:spacing w:val="2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you.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121" w:line="268" w:lineRule="auto"/>
              <w:ind w:right="201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This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your </w:t>
            </w:r>
            <w:r w:rsidRPr="00444C61">
              <w:rPr>
                <w:color w:val="231F20"/>
                <w:spacing w:val="4"/>
                <w:sz w:val="19"/>
              </w:rPr>
              <w:t>fault</w:t>
            </w:r>
            <w:proofErr w:type="gramStart"/>
            <w:r w:rsidRPr="00444C61">
              <w:rPr>
                <w:color w:val="231F20"/>
                <w:spacing w:val="4"/>
                <w:sz w:val="19"/>
              </w:rPr>
              <w:t>./</w:t>
            </w:r>
            <w:proofErr w:type="gramEnd"/>
            <w:r w:rsidRPr="00444C61">
              <w:rPr>
                <w:color w:val="231F20"/>
                <w:spacing w:val="4"/>
                <w:sz w:val="19"/>
              </w:rPr>
              <w:t xml:space="preserve"> </w:t>
            </w:r>
            <w:r w:rsidRPr="00444C61">
              <w:rPr>
                <w:color w:val="231F20"/>
                <w:spacing w:val="3"/>
                <w:sz w:val="19"/>
              </w:rPr>
              <w:t xml:space="preserve">You’re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z w:val="19"/>
              </w:rPr>
              <w:t>to</w:t>
            </w:r>
            <w:r w:rsidRPr="00444C61">
              <w:rPr>
                <w:color w:val="231F20"/>
                <w:spacing w:val="29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blame.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I’m </w:t>
            </w:r>
            <w:r w:rsidRPr="00444C61">
              <w:rPr>
                <w:color w:val="231F20"/>
                <w:spacing w:val="3"/>
                <w:sz w:val="19"/>
              </w:rPr>
              <w:t xml:space="preserve">glad </w:t>
            </w:r>
            <w:r w:rsidRPr="00444C61">
              <w:rPr>
                <w:color w:val="231F20"/>
                <w:spacing w:val="2"/>
                <w:sz w:val="19"/>
              </w:rPr>
              <w:t xml:space="preserve">you </w:t>
            </w:r>
            <w:r w:rsidRPr="00444C61">
              <w:rPr>
                <w:color w:val="231F20"/>
                <w:spacing w:val="3"/>
                <w:sz w:val="19"/>
              </w:rPr>
              <w:t>told</w:t>
            </w:r>
            <w:r w:rsidRPr="00444C61">
              <w:rPr>
                <w:color w:val="231F20"/>
                <w:spacing w:val="3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me.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121" w:line="268" w:lineRule="auto"/>
              <w:ind w:right="583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I’m </w:t>
            </w:r>
            <w:r w:rsidRPr="00444C61">
              <w:rPr>
                <w:color w:val="231F20"/>
                <w:spacing w:val="3"/>
                <w:sz w:val="19"/>
              </w:rPr>
              <w:t xml:space="preserve">very sorry </w:t>
            </w:r>
            <w:r w:rsidRPr="00444C61">
              <w:rPr>
                <w:color w:val="231F20"/>
                <w:spacing w:val="4"/>
                <w:sz w:val="19"/>
              </w:rPr>
              <w:t xml:space="preserve">this </w:t>
            </w:r>
            <w:r w:rsidRPr="00444C61">
              <w:rPr>
                <w:color w:val="231F20"/>
                <w:spacing w:val="3"/>
                <w:sz w:val="19"/>
              </w:rPr>
              <w:t xml:space="preserve">happened </w:t>
            </w:r>
            <w:r w:rsidRPr="00444C61">
              <w:rPr>
                <w:color w:val="231F20"/>
                <w:sz w:val="19"/>
              </w:rPr>
              <w:t>to</w:t>
            </w:r>
            <w:r w:rsidRPr="00444C61">
              <w:rPr>
                <w:color w:val="231F20"/>
                <w:spacing w:val="2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you.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3"/>
              </w:numPr>
              <w:tabs>
                <w:tab w:val="left" w:pos="530"/>
              </w:tabs>
              <w:spacing w:before="90" w:line="268" w:lineRule="auto"/>
              <w:ind w:right="175"/>
              <w:jc w:val="both"/>
              <w:rPr>
                <w:sz w:val="19"/>
              </w:rPr>
            </w:pPr>
            <w:r w:rsidRPr="00444C61">
              <w:rPr>
                <w:color w:val="231F20"/>
                <w:spacing w:val="2"/>
                <w:sz w:val="19"/>
              </w:rPr>
              <w:t xml:space="preserve">You are </w:t>
            </w:r>
            <w:r w:rsidRPr="00444C61">
              <w:rPr>
                <w:color w:val="231F20"/>
                <w:spacing w:val="3"/>
                <w:sz w:val="19"/>
              </w:rPr>
              <w:t xml:space="preserve">very brave </w:t>
            </w:r>
            <w:r w:rsidRPr="00444C61">
              <w:rPr>
                <w:color w:val="231F20"/>
                <w:spacing w:val="4"/>
                <w:sz w:val="19"/>
              </w:rPr>
              <w:t xml:space="preserve">for </w:t>
            </w:r>
            <w:r w:rsidRPr="00444C61">
              <w:rPr>
                <w:color w:val="231F20"/>
                <w:spacing w:val="3"/>
                <w:sz w:val="19"/>
              </w:rPr>
              <w:t xml:space="preserve">telling </w:t>
            </w:r>
            <w:r w:rsidRPr="00444C61">
              <w:rPr>
                <w:color w:val="231F20"/>
                <w:sz w:val="19"/>
              </w:rPr>
              <w:t xml:space="preserve">me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z w:val="19"/>
              </w:rPr>
              <w:t xml:space="preserve">we </w:t>
            </w:r>
            <w:r w:rsidRPr="00444C61">
              <w:rPr>
                <w:color w:val="231F20"/>
                <w:spacing w:val="4"/>
                <w:sz w:val="19"/>
              </w:rPr>
              <w:t xml:space="preserve">will </w:t>
            </w:r>
            <w:r w:rsidRPr="00444C61">
              <w:rPr>
                <w:color w:val="231F20"/>
                <w:spacing w:val="2"/>
                <w:sz w:val="19"/>
              </w:rPr>
              <w:t xml:space="preserve">try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>help</w:t>
            </w:r>
            <w:r w:rsidRPr="00444C61">
              <w:rPr>
                <w:color w:val="231F20"/>
                <w:spacing w:val="30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you.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4022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297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19. Explain what happens during a follow-up session with a survivor.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16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identify at least 5 items to receive a</w:t>
            </w:r>
          </w:p>
          <w:p w:rsidR="00B70D06" w:rsidRPr="00444C61" w:rsidRDefault="00B70D06" w:rsidP="009B4ACB">
            <w:pPr>
              <w:pStyle w:val="TableParagraph"/>
              <w:spacing w:line="268" w:lineRule="auto"/>
              <w:ind w:left="17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Met score, 4 items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</w:tabs>
              <w:spacing w:before="112" w:line="268" w:lineRule="auto"/>
              <w:ind w:right="393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Update progress </w:t>
            </w:r>
            <w:r w:rsidRPr="00444C61">
              <w:rPr>
                <w:color w:val="231F20"/>
                <w:spacing w:val="4"/>
                <w:sz w:val="19"/>
              </w:rPr>
              <w:t xml:space="preserve">on </w:t>
            </w:r>
            <w:r w:rsidRPr="00444C61">
              <w:rPr>
                <w:color w:val="231F20"/>
                <w:spacing w:val="3"/>
                <w:sz w:val="19"/>
              </w:rPr>
              <w:t>case action</w:t>
            </w:r>
            <w:r w:rsidRPr="00444C61">
              <w:rPr>
                <w:color w:val="231F20"/>
                <w:spacing w:val="16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plan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>Reassess</w:t>
            </w:r>
            <w:r w:rsidRPr="00444C61">
              <w:rPr>
                <w:color w:val="231F20"/>
                <w:spacing w:val="12"/>
                <w:sz w:val="19"/>
              </w:rPr>
              <w:t xml:space="preserve"> </w:t>
            </w:r>
            <w:r w:rsidRPr="00444C61">
              <w:rPr>
                <w:color w:val="231F20"/>
                <w:spacing w:val="4"/>
                <w:sz w:val="19"/>
              </w:rPr>
              <w:t>safety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</w:tabs>
              <w:spacing w:before="121" w:line="268" w:lineRule="auto"/>
              <w:ind w:right="16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Reassess </w:t>
            </w:r>
            <w:r w:rsidRPr="00444C61">
              <w:rPr>
                <w:color w:val="231F20"/>
                <w:spacing w:val="4"/>
                <w:sz w:val="19"/>
              </w:rPr>
              <w:t>psychosocial status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</w:tabs>
              <w:spacing w:before="90" w:line="268" w:lineRule="auto"/>
              <w:ind w:right="717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Reassess </w:t>
            </w:r>
            <w:r w:rsidRPr="00444C61">
              <w:rPr>
                <w:color w:val="231F20"/>
                <w:spacing w:val="4"/>
                <w:sz w:val="19"/>
              </w:rPr>
              <w:t>other needs/problems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29"/>
                <w:tab w:val="left" w:pos="530"/>
              </w:tabs>
              <w:spacing w:before="9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Update the action</w:t>
            </w:r>
            <w:r w:rsidRPr="00444C61">
              <w:rPr>
                <w:color w:val="231F20"/>
                <w:spacing w:val="-5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plan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2"/>
              </w:numPr>
              <w:tabs>
                <w:tab w:val="left" w:pos="530"/>
              </w:tabs>
              <w:spacing w:before="121" w:line="268" w:lineRule="auto"/>
              <w:ind w:right="694"/>
              <w:jc w:val="both"/>
              <w:rPr>
                <w:sz w:val="19"/>
              </w:rPr>
            </w:pPr>
            <w:r w:rsidRPr="00444C61">
              <w:rPr>
                <w:color w:val="231F20"/>
                <w:spacing w:val="3"/>
                <w:sz w:val="19"/>
              </w:rPr>
              <w:t xml:space="preserve">Obtain </w:t>
            </w:r>
            <w:r w:rsidRPr="00444C61">
              <w:rPr>
                <w:color w:val="231F20"/>
                <w:spacing w:val="4"/>
                <w:sz w:val="19"/>
              </w:rPr>
              <w:t xml:space="preserve">informed </w:t>
            </w:r>
            <w:r w:rsidRPr="00444C61">
              <w:rPr>
                <w:color w:val="231F20"/>
                <w:spacing w:val="3"/>
                <w:sz w:val="19"/>
              </w:rPr>
              <w:t xml:space="preserve">consent </w:t>
            </w:r>
            <w:r w:rsidRPr="00444C61">
              <w:rPr>
                <w:color w:val="231F20"/>
                <w:spacing w:val="2"/>
                <w:sz w:val="19"/>
              </w:rPr>
              <w:t xml:space="preserve">for </w:t>
            </w:r>
            <w:r w:rsidRPr="00444C61">
              <w:rPr>
                <w:color w:val="231F20"/>
                <w:spacing w:val="4"/>
                <w:sz w:val="19"/>
              </w:rPr>
              <w:t>new referrals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</w:tbl>
    <w:p w:rsidR="00B70D06" w:rsidRPr="00444C61" w:rsidRDefault="00B70D06" w:rsidP="00B70D06">
      <w:pPr>
        <w:sectPr w:rsidR="00B70D06" w:rsidRPr="00444C61">
          <w:pgSz w:w="12240" w:h="15840"/>
          <w:pgMar w:top="720" w:right="580" w:bottom="460" w:left="440" w:header="0" w:footer="262" w:gutter="0"/>
          <w:cols w:space="720"/>
        </w:sectPr>
      </w:pPr>
    </w:p>
    <w:tbl>
      <w:tblPr>
        <w:tblW w:w="0" w:type="auto"/>
        <w:tblInd w:w="100" w:type="dxa"/>
        <w:tblBorders>
          <w:top w:val="single" w:sz="8" w:space="0" w:color="0994BB"/>
          <w:left w:val="single" w:sz="8" w:space="0" w:color="0994BB"/>
          <w:bottom w:val="single" w:sz="8" w:space="0" w:color="0994BB"/>
          <w:right w:val="single" w:sz="8" w:space="0" w:color="0994BB"/>
          <w:insideH w:val="single" w:sz="8" w:space="0" w:color="0994BB"/>
          <w:insideV w:val="single" w:sz="8" w:space="0" w:color="0994BB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20"/>
        <w:gridCol w:w="2520"/>
        <w:gridCol w:w="2790"/>
        <w:gridCol w:w="990"/>
        <w:gridCol w:w="990"/>
        <w:gridCol w:w="990"/>
      </w:tblGrid>
      <w:tr w:rsidR="00B70D06" w:rsidRPr="00444C61" w:rsidTr="009B4ACB">
        <w:trPr>
          <w:trHeight w:hRule="exact" w:val="810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Knowledge Area</w:t>
            </w:r>
          </w:p>
        </w:tc>
        <w:tc>
          <w:tcPr>
            <w:tcW w:w="5310" w:type="dxa"/>
            <w:gridSpan w:val="2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17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Criteria for Answering Correctly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5"/>
              <w:rPr>
                <w:b/>
                <w:sz w:val="19"/>
              </w:rPr>
            </w:pPr>
          </w:p>
          <w:p w:rsidR="00B70D06" w:rsidRPr="00444C61" w:rsidRDefault="00B70D06" w:rsidP="009B4ACB">
            <w:pPr>
              <w:pStyle w:val="TableParagraph"/>
              <w:spacing w:before="1"/>
              <w:ind w:left="30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5" w:right="88" w:hanging="198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Partially Met</w:t>
            </w:r>
          </w:p>
        </w:tc>
        <w:tc>
          <w:tcPr>
            <w:tcW w:w="990" w:type="dxa"/>
          </w:tcPr>
          <w:p w:rsidR="00B70D06" w:rsidRPr="00444C61" w:rsidRDefault="00B70D06" w:rsidP="009B4ACB">
            <w:pPr>
              <w:pStyle w:val="TableParagraph"/>
              <w:spacing w:before="134"/>
              <w:ind w:left="300" w:right="290" w:firstLine="9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Not Met</w:t>
            </w:r>
          </w:p>
        </w:tc>
      </w:tr>
      <w:tr w:rsidR="00B70D06" w:rsidRPr="00444C61" w:rsidTr="009B4ACB">
        <w:trPr>
          <w:trHeight w:hRule="exact" w:val="4868"/>
        </w:trPr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530" w:right="354" w:hanging="36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20. What are the main criteria for knowing when to close a case?</w:t>
            </w:r>
          </w:p>
        </w:tc>
        <w:tc>
          <w:tcPr>
            <w:tcW w:w="2520" w:type="dxa"/>
          </w:tcPr>
          <w:p w:rsidR="00B70D06" w:rsidRPr="00444C61" w:rsidRDefault="00B70D06" w:rsidP="009B4ACB">
            <w:pPr>
              <w:pStyle w:val="TableParagraph"/>
              <w:spacing w:before="112" w:line="268" w:lineRule="auto"/>
              <w:ind w:left="170" w:right="330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Need to name all 3 items for a Met score, 2 items for a Partially Met score.</w:t>
            </w:r>
          </w:p>
        </w:tc>
        <w:tc>
          <w:tcPr>
            <w:tcW w:w="2790" w:type="dxa"/>
          </w:tcPr>
          <w:p w:rsidR="00B70D06" w:rsidRPr="00444C61" w:rsidRDefault="00B70D06" w:rsidP="00B70D06">
            <w:pPr>
              <w:pStyle w:val="TableParagraph"/>
              <w:numPr>
                <w:ilvl w:val="0"/>
                <w:numId w:val="1"/>
              </w:numPr>
              <w:tabs>
                <w:tab w:val="left" w:pos="529"/>
                <w:tab w:val="left" w:pos="530"/>
              </w:tabs>
              <w:spacing w:before="112" w:line="268" w:lineRule="auto"/>
              <w:ind w:right="79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The case plan is complete </w:t>
            </w:r>
            <w:r w:rsidRPr="00444C61">
              <w:rPr>
                <w:color w:val="231F20"/>
                <w:spacing w:val="-2"/>
                <w:sz w:val="19"/>
              </w:rPr>
              <w:t xml:space="preserve">and </w:t>
            </w:r>
            <w:r w:rsidRPr="00444C61">
              <w:rPr>
                <w:color w:val="231F20"/>
                <w:sz w:val="19"/>
              </w:rPr>
              <w:t xml:space="preserve">satisfactory and follow- up is finished and </w:t>
            </w:r>
            <w:r w:rsidRPr="00444C61">
              <w:rPr>
                <w:color w:val="231F20"/>
                <w:spacing w:val="-2"/>
                <w:sz w:val="19"/>
              </w:rPr>
              <w:t xml:space="preserve">the </w:t>
            </w:r>
            <w:r w:rsidRPr="00444C61">
              <w:rPr>
                <w:color w:val="231F20"/>
                <w:sz w:val="19"/>
              </w:rPr>
              <w:t>survivor and</w:t>
            </w:r>
            <w:r w:rsidRPr="00444C61">
              <w:rPr>
                <w:color w:val="231F20"/>
                <w:spacing w:val="-35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caseworker agree</w:t>
            </w:r>
            <w:r w:rsidRPr="00444C61">
              <w:rPr>
                <w:color w:val="231F20"/>
                <w:spacing w:val="-17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no</w:t>
            </w:r>
            <w:r w:rsidRPr="00444C61">
              <w:rPr>
                <w:color w:val="231F20"/>
                <w:spacing w:val="-17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further</w:t>
            </w:r>
            <w:r w:rsidRPr="00444C61">
              <w:rPr>
                <w:color w:val="231F20"/>
                <w:spacing w:val="-17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support is</w:t>
            </w:r>
            <w:r w:rsidRPr="00444C61">
              <w:rPr>
                <w:color w:val="231F20"/>
                <w:spacing w:val="-20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needed.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"/>
              </w:numPr>
              <w:tabs>
                <w:tab w:val="left" w:pos="529"/>
                <w:tab w:val="left" w:pos="530"/>
              </w:tabs>
              <w:spacing w:before="90" w:line="268" w:lineRule="auto"/>
              <w:ind w:right="106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There has been no</w:t>
            </w:r>
            <w:r w:rsidRPr="00444C61">
              <w:rPr>
                <w:color w:val="231F20"/>
                <w:spacing w:val="-36"/>
                <w:sz w:val="19"/>
              </w:rPr>
              <w:t xml:space="preserve"> </w:t>
            </w:r>
            <w:r w:rsidRPr="00444C61">
              <w:rPr>
                <w:color w:val="231F20"/>
                <w:spacing w:val="-2"/>
                <w:sz w:val="19"/>
              </w:rPr>
              <w:t xml:space="preserve">client </w:t>
            </w:r>
            <w:r w:rsidRPr="00444C61">
              <w:rPr>
                <w:color w:val="231F20"/>
                <w:sz w:val="19"/>
              </w:rPr>
              <w:t>contact for a specified period (e.g. more than 30</w:t>
            </w:r>
            <w:r w:rsidRPr="00444C61">
              <w:rPr>
                <w:color w:val="231F20"/>
                <w:spacing w:val="-6"/>
                <w:sz w:val="19"/>
              </w:rPr>
              <w:t xml:space="preserve"> </w:t>
            </w:r>
            <w:r w:rsidRPr="00444C61">
              <w:rPr>
                <w:color w:val="231F20"/>
                <w:spacing w:val="-2"/>
                <w:sz w:val="19"/>
              </w:rPr>
              <w:t>days).</w:t>
            </w:r>
          </w:p>
          <w:p w:rsidR="00B70D06" w:rsidRPr="00444C61" w:rsidRDefault="00B70D06" w:rsidP="00B70D06">
            <w:pPr>
              <w:pStyle w:val="TableParagraph"/>
              <w:numPr>
                <w:ilvl w:val="0"/>
                <w:numId w:val="1"/>
              </w:numPr>
              <w:tabs>
                <w:tab w:val="left" w:pos="529"/>
                <w:tab w:val="left" w:pos="530"/>
              </w:tabs>
              <w:spacing w:before="90" w:line="268" w:lineRule="auto"/>
              <w:ind w:right="288"/>
              <w:rPr>
                <w:sz w:val="19"/>
              </w:rPr>
            </w:pPr>
            <w:r w:rsidRPr="00444C61">
              <w:rPr>
                <w:color w:val="231F20"/>
                <w:sz w:val="19"/>
              </w:rPr>
              <w:t>The survivor no</w:t>
            </w:r>
            <w:r w:rsidRPr="00444C61">
              <w:rPr>
                <w:color w:val="231F20"/>
                <w:spacing w:val="-32"/>
                <w:sz w:val="19"/>
              </w:rPr>
              <w:t xml:space="preserve"> </w:t>
            </w:r>
            <w:r w:rsidRPr="00444C61">
              <w:rPr>
                <w:color w:val="231F20"/>
                <w:spacing w:val="-2"/>
                <w:sz w:val="19"/>
              </w:rPr>
              <w:t xml:space="preserve">longer </w:t>
            </w:r>
            <w:r w:rsidRPr="00444C61">
              <w:rPr>
                <w:color w:val="231F20"/>
                <w:sz w:val="19"/>
              </w:rPr>
              <w:t>want to received services and requests their</w:t>
            </w:r>
            <w:r w:rsidRPr="00444C61">
              <w:rPr>
                <w:color w:val="231F20"/>
                <w:spacing w:val="-1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case</w:t>
            </w:r>
            <w:r w:rsidRPr="00444C61">
              <w:rPr>
                <w:color w:val="231F20"/>
                <w:spacing w:val="-1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be</w:t>
            </w:r>
            <w:r w:rsidRPr="00444C61">
              <w:rPr>
                <w:color w:val="231F20"/>
                <w:spacing w:val="-14"/>
                <w:sz w:val="19"/>
              </w:rPr>
              <w:t xml:space="preserve"> </w:t>
            </w:r>
            <w:r w:rsidRPr="00444C61">
              <w:rPr>
                <w:color w:val="231F20"/>
                <w:sz w:val="19"/>
              </w:rPr>
              <w:t>closed.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720"/>
        </w:trPr>
        <w:tc>
          <w:tcPr>
            <w:tcW w:w="7830" w:type="dxa"/>
            <w:gridSpan w:val="3"/>
          </w:tcPr>
          <w:p w:rsidR="00B70D06" w:rsidRPr="00444C61" w:rsidRDefault="00B70D06" w:rsidP="009B4ACB">
            <w:pPr>
              <w:pStyle w:val="TableParagraph"/>
              <w:spacing w:before="237"/>
              <w:ind w:right="169"/>
              <w:jc w:val="right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231F20"/>
                <w:sz w:val="26"/>
              </w:rPr>
              <w:t>TOTAL POINTS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720"/>
        </w:trPr>
        <w:tc>
          <w:tcPr>
            <w:tcW w:w="7830" w:type="dxa"/>
            <w:gridSpan w:val="3"/>
          </w:tcPr>
          <w:p w:rsidR="00B70D06" w:rsidRPr="00444C61" w:rsidRDefault="00B70D06" w:rsidP="009B4ACB">
            <w:pPr>
              <w:pStyle w:val="TableParagraph"/>
              <w:spacing w:before="237"/>
              <w:ind w:right="145"/>
              <w:jc w:val="right"/>
              <w:rPr>
                <w:b/>
                <w:bCs/>
                <w:sz w:val="26"/>
              </w:rPr>
            </w:pPr>
            <w:r w:rsidRPr="00444C61">
              <w:rPr>
                <w:b/>
                <w:bCs/>
                <w:color w:val="231F20"/>
                <w:sz w:val="26"/>
              </w:rPr>
              <w:t xml:space="preserve">TOTAL SCORE </w:t>
            </w:r>
          </w:p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  <w:tc>
          <w:tcPr>
            <w:tcW w:w="990" w:type="dxa"/>
          </w:tcPr>
          <w:p w:rsidR="00B70D06" w:rsidRPr="00444C61" w:rsidRDefault="00B70D06" w:rsidP="009B4ACB"/>
        </w:tc>
      </w:tr>
      <w:tr w:rsidR="00B70D06" w:rsidRPr="00444C61" w:rsidTr="009B4ACB">
        <w:trPr>
          <w:trHeight w:hRule="exact" w:val="7262"/>
        </w:trPr>
        <w:tc>
          <w:tcPr>
            <w:tcW w:w="7830" w:type="dxa"/>
            <w:gridSpan w:val="3"/>
          </w:tcPr>
          <w:p w:rsidR="00B70D06" w:rsidRPr="00444C61" w:rsidRDefault="00B70D06" w:rsidP="009B4AC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B70D06" w:rsidRPr="00444C61" w:rsidRDefault="00B70D06" w:rsidP="009B4ACB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Case Management Knowledge Assessment – Instructions for Scoring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spacing w:before="9"/>
              <w:rPr>
                <w:b/>
                <w:sz w:val="18"/>
              </w:rPr>
            </w:pPr>
          </w:p>
          <w:p w:rsidR="00B70D06" w:rsidRPr="00444C61" w:rsidRDefault="00B70D06" w:rsidP="009B4ACB">
            <w:pPr>
              <w:pStyle w:val="TableParagraph"/>
              <w:spacing w:line="268" w:lineRule="auto"/>
              <w:ind w:left="440" w:right="868"/>
              <w:rPr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 xml:space="preserve">31–40 points = MET: </w:t>
            </w:r>
            <w:r w:rsidRPr="00444C61">
              <w:rPr>
                <w:color w:val="231F20"/>
                <w:sz w:val="19"/>
              </w:rPr>
              <w:t>Scores in this range indicate that the staff person has met the core case management requirements and is able to work independently with survivors with ongoing supervision.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spacing w:before="9"/>
              <w:rPr>
                <w:b/>
                <w:sz w:val="21"/>
              </w:rPr>
            </w:pPr>
          </w:p>
          <w:p w:rsidR="00B70D06" w:rsidRPr="00444C61" w:rsidRDefault="00B70D06" w:rsidP="009B4ACB">
            <w:pPr>
              <w:pStyle w:val="TableParagraph"/>
              <w:spacing w:line="268" w:lineRule="auto"/>
              <w:ind w:left="440" w:right="747"/>
              <w:rPr>
                <w:sz w:val="19"/>
              </w:rPr>
            </w:pPr>
            <w:r w:rsidRPr="00444C61">
              <w:rPr>
                <w:b/>
                <w:color w:val="231F20"/>
                <w:spacing w:val="3"/>
                <w:sz w:val="19"/>
              </w:rPr>
              <w:t xml:space="preserve">20–30 points </w:t>
            </w:r>
            <w:r w:rsidRPr="00444C61">
              <w:rPr>
                <w:b/>
                <w:color w:val="231F20"/>
                <w:sz w:val="19"/>
              </w:rPr>
              <w:t xml:space="preserve">=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PARTIALLY MET: </w:t>
            </w:r>
            <w:r w:rsidRPr="00444C61">
              <w:rPr>
                <w:color w:val="231F20"/>
                <w:spacing w:val="3"/>
                <w:sz w:val="19"/>
              </w:rPr>
              <w:t xml:space="preserve">Scores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this range indicate </w:t>
            </w:r>
            <w:r w:rsidRPr="00444C61">
              <w:rPr>
                <w:color w:val="231F20"/>
                <w:spacing w:val="4"/>
                <w:sz w:val="19"/>
              </w:rPr>
              <w:t xml:space="preserve">additional </w:t>
            </w:r>
            <w:r w:rsidRPr="00444C61">
              <w:rPr>
                <w:color w:val="231F20"/>
                <w:spacing w:val="3"/>
                <w:sz w:val="19"/>
              </w:rPr>
              <w:t xml:space="preserve">training </w:t>
            </w:r>
            <w:r w:rsidRPr="00444C61">
              <w:rPr>
                <w:color w:val="231F20"/>
                <w:sz w:val="19"/>
              </w:rPr>
              <w:t xml:space="preserve">is </w:t>
            </w:r>
            <w:r w:rsidRPr="00444C61">
              <w:rPr>
                <w:color w:val="231F20"/>
                <w:spacing w:val="3"/>
                <w:sz w:val="19"/>
              </w:rPr>
              <w:t xml:space="preserve">needed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build knowledge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skills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case </w:t>
            </w:r>
            <w:r w:rsidRPr="00444C61">
              <w:rPr>
                <w:color w:val="231F20"/>
                <w:spacing w:val="4"/>
                <w:sz w:val="19"/>
              </w:rPr>
              <w:t xml:space="preserve">management.   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capacity building plan should also </w:t>
            </w:r>
            <w:r w:rsidRPr="00444C61">
              <w:rPr>
                <w:color w:val="231F20"/>
                <w:sz w:val="19"/>
              </w:rPr>
              <w:t xml:space="preserve">be </w:t>
            </w:r>
            <w:r w:rsidRPr="00444C61">
              <w:rPr>
                <w:color w:val="231F20"/>
                <w:spacing w:val="2"/>
                <w:sz w:val="19"/>
              </w:rPr>
              <w:t xml:space="preserve">put </w:t>
            </w:r>
            <w:r w:rsidRPr="00444C61">
              <w:rPr>
                <w:color w:val="231F20"/>
                <w:spacing w:val="3"/>
                <w:sz w:val="19"/>
              </w:rPr>
              <w:t xml:space="preserve">into place. This </w:t>
            </w:r>
            <w:r w:rsidRPr="00444C61">
              <w:rPr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color w:val="231F20"/>
                <w:spacing w:val="4"/>
                <w:sz w:val="19"/>
              </w:rPr>
              <w:t xml:space="preserve">include </w:t>
            </w:r>
            <w:r w:rsidRPr="00444C61">
              <w:rPr>
                <w:color w:val="231F20"/>
                <w:spacing w:val="3"/>
                <w:sz w:val="19"/>
              </w:rPr>
              <w:t xml:space="preserve">one-on-one mentoring sessions, additional training opportunities </w:t>
            </w:r>
            <w:r w:rsidRPr="00444C61">
              <w:rPr>
                <w:color w:val="231F20"/>
                <w:spacing w:val="4"/>
                <w:sz w:val="19"/>
              </w:rPr>
              <w:t>and</w:t>
            </w:r>
          </w:p>
          <w:p w:rsidR="00B70D06" w:rsidRPr="00444C61" w:rsidRDefault="00B70D06" w:rsidP="009B4ACB">
            <w:pPr>
              <w:pStyle w:val="TableParagraph"/>
              <w:ind w:left="440"/>
              <w:rPr>
                <w:sz w:val="19"/>
              </w:rPr>
            </w:pPr>
            <w:proofErr w:type="gramStart"/>
            <w:r w:rsidRPr="00444C61">
              <w:rPr>
                <w:color w:val="231F20"/>
                <w:sz w:val="19"/>
              </w:rPr>
              <w:t>shadowing</w:t>
            </w:r>
            <w:proofErr w:type="gramEnd"/>
            <w:r w:rsidRPr="00444C61">
              <w:rPr>
                <w:color w:val="231F20"/>
                <w:sz w:val="19"/>
              </w:rPr>
              <w:t xml:space="preserve"> fellow staff members, among other capacity building activities.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rPr>
                <w:b/>
                <w:sz w:val="24"/>
              </w:rPr>
            </w:pPr>
          </w:p>
          <w:p w:rsidR="00B70D06" w:rsidRPr="00444C61" w:rsidRDefault="00B70D06" w:rsidP="009B4ACB">
            <w:pPr>
              <w:pStyle w:val="TableParagraph"/>
              <w:spacing w:line="268" w:lineRule="auto"/>
              <w:ind w:left="440" w:right="535"/>
              <w:rPr>
                <w:sz w:val="19"/>
              </w:rPr>
            </w:pPr>
            <w:r w:rsidRPr="00444C61">
              <w:rPr>
                <w:b/>
                <w:color w:val="231F20"/>
                <w:spacing w:val="3"/>
                <w:sz w:val="19"/>
              </w:rPr>
              <w:t xml:space="preserve">0–19 Points </w:t>
            </w:r>
            <w:r w:rsidRPr="00444C61">
              <w:rPr>
                <w:b/>
                <w:color w:val="231F20"/>
                <w:sz w:val="19"/>
              </w:rPr>
              <w:t xml:space="preserve">= </w:t>
            </w:r>
            <w:r w:rsidRPr="00444C61">
              <w:rPr>
                <w:b/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b/>
                <w:color w:val="231F20"/>
                <w:spacing w:val="3"/>
                <w:sz w:val="19"/>
              </w:rPr>
              <w:t xml:space="preserve">MET: </w:t>
            </w:r>
            <w:r w:rsidRPr="00444C61">
              <w:rPr>
                <w:color w:val="231F20"/>
                <w:spacing w:val="3"/>
                <w:sz w:val="19"/>
              </w:rPr>
              <w:t xml:space="preserve">Scores </w:t>
            </w:r>
            <w:r w:rsidRPr="00444C61">
              <w:rPr>
                <w:color w:val="231F20"/>
                <w:sz w:val="19"/>
              </w:rPr>
              <w:t xml:space="preserve">in </w:t>
            </w:r>
            <w:r w:rsidRPr="00444C61">
              <w:rPr>
                <w:color w:val="231F20"/>
                <w:spacing w:val="3"/>
                <w:sz w:val="19"/>
              </w:rPr>
              <w:t xml:space="preserve">this range indicate that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4"/>
                <w:sz w:val="19"/>
              </w:rPr>
              <w:t xml:space="preserve">staff   </w:t>
            </w:r>
            <w:r w:rsidRPr="00444C61">
              <w:rPr>
                <w:color w:val="231F20"/>
                <w:spacing w:val="3"/>
                <w:sz w:val="19"/>
              </w:rPr>
              <w:t xml:space="preserve">person does </w:t>
            </w:r>
            <w:r w:rsidRPr="00444C61">
              <w:rPr>
                <w:color w:val="231F20"/>
                <w:spacing w:val="2"/>
                <w:sz w:val="19"/>
              </w:rPr>
              <w:t xml:space="preserve">not </w:t>
            </w:r>
            <w:r w:rsidRPr="00444C61">
              <w:rPr>
                <w:color w:val="231F20"/>
                <w:spacing w:val="3"/>
                <w:sz w:val="19"/>
              </w:rPr>
              <w:t xml:space="preserve">have sufficient knowledge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skills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provide </w:t>
            </w:r>
            <w:r w:rsidRPr="00444C61">
              <w:rPr>
                <w:color w:val="231F20"/>
                <w:spacing w:val="4"/>
                <w:sz w:val="19"/>
              </w:rPr>
              <w:t xml:space="preserve">case </w:t>
            </w:r>
            <w:r w:rsidRPr="00444C61">
              <w:rPr>
                <w:color w:val="231F20"/>
                <w:spacing w:val="3"/>
                <w:sz w:val="19"/>
              </w:rPr>
              <w:t xml:space="preserve">management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2"/>
                <w:sz w:val="19"/>
              </w:rPr>
              <w:t xml:space="preserve">GBV </w:t>
            </w:r>
            <w:r w:rsidRPr="00444C61">
              <w:rPr>
                <w:color w:val="231F20"/>
                <w:spacing w:val="3"/>
                <w:sz w:val="19"/>
              </w:rPr>
              <w:t xml:space="preserve">survivors. </w:t>
            </w:r>
            <w:r w:rsidRPr="00444C61">
              <w:rPr>
                <w:color w:val="231F20"/>
                <w:sz w:val="19"/>
              </w:rPr>
              <w:t xml:space="preserve">A </w:t>
            </w:r>
            <w:r w:rsidRPr="00444C61">
              <w:rPr>
                <w:color w:val="231F20"/>
                <w:spacing w:val="3"/>
                <w:sz w:val="19"/>
              </w:rPr>
              <w:t xml:space="preserve">capacity building plan should </w:t>
            </w:r>
            <w:r w:rsidRPr="00444C61">
              <w:rPr>
                <w:color w:val="231F20"/>
                <w:sz w:val="19"/>
              </w:rPr>
              <w:t xml:space="preserve">be </w:t>
            </w:r>
            <w:r w:rsidRPr="00444C61">
              <w:rPr>
                <w:color w:val="231F20"/>
                <w:spacing w:val="4"/>
                <w:sz w:val="19"/>
              </w:rPr>
              <w:t xml:space="preserve">put   </w:t>
            </w:r>
            <w:r w:rsidRPr="00444C61">
              <w:rPr>
                <w:color w:val="231F20"/>
                <w:spacing w:val="3"/>
                <w:sz w:val="19"/>
              </w:rPr>
              <w:t xml:space="preserve">into place. This </w:t>
            </w:r>
            <w:r w:rsidRPr="00444C61">
              <w:rPr>
                <w:color w:val="231F20"/>
                <w:spacing w:val="2"/>
                <w:sz w:val="19"/>
              </w:rPr>
              <w:t xml:space="preserve">may </w:t>
            </w:r>
            <w:r w:rsidRPr="00444C61">
              <w:rPr>
                <w:color w:val="231F20"/>
                <w:spacing w:val="3"/>
                <w:sz w:val="19"/>
              </w:rPr>
              <w:t xml:space="preserve">include one-on-one mentoring sessions, </w:t>
            </w:r>
            <w:r w:rsidRPr="00444C61">
              <w:rPr>
                <w:color w:val="231F20"/>
                <w:spacing w:val="4"/>
                <w:sz w:val="19"/>
              </w:rPr>
              <w:t xml:space="preserve">additional </w:t>
            </w:r>
            <w:r w:rsidRPr="00444C61">
              <w:rPr>
                <w:color w:val="231F20"/>
                <w:spacing w:val="3"/>
                <w:sz w:val="19"/>
              </w:rPr>
              <w:t xml:space="preserve">training opportunities </w:t>
            </w:r>
            <w:r w:rsidRPr="00444C61">
              <w:rPr>
                <w:color w:val="231F20"/>
                <w:spacing w:val="2"/>
                <w:sz w:val="19"/>
              </w:rPr>
              <w:t xml:space="preserve">and </w:t>
            </w:r>
            <w:r w:rsidRPr="00444C61">
              <w:rPr>
                <w:color w:val="231F20"/>
                <w:spacing w:val="3"/>
                <w:sz w:val="19"/>
              </w:rPr>
              <w:t xml:space="preserve">shadowing fellow staff members, among </w:t>
            </w:r>
            <w:r w:rsidRPr="00444C61">
              <w:rPr>
                <w:color w:val="231F20"/>
                <w:spacing w:val="4"/>
                <w:sz w:val="19"/>
              </w:rPr>
              <w:t xml:space="preserve">other </w:t>
            </w:r>
            <w:r w:rsidRPr="00444C61">
              <w:rPr>
                <w:color w:val="231F20"/>
                <w:spacing w:val="3"/>
                <w:sz w:val="19"/>
              </w:rPr>
              <w:t xml:space="preserve">capacity building activities. Following additional training,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tool </w:t>
            </w:r>
            <w:r w:rsidRPr="00444C61">
              <w:rPr>
                <w:color w:val="231F20"/>
                <w:spacing w:val="4"/>
                <w:sz w:val="19"/>
              </w:rPr>
              <w:t xml:space="preserve">should </w:t>
            </w:r>
            <w:r w:rsidRPr="00444C61">
              <w:rPr>
                <w:color w:val="231F20"/>
                <w:sz w:val="19"/>
              </w:rPr>
              <w:t xml:space="preserve">be </w:t>
            </w:r>
            <w:r w:rsidRPr="00444C61">
              <w:rPr>
                <w:color w:val="231F20"/>
                <w:spacing w:val="3"/>
                <w:sz w:val="19"/>
              </w:rPr>
              <w:t xml:space="preserve">re-administered </w:t>
            </w:r>
            <w:r w:rsidRPr="00444C61">
              <w:rPr>
                <w:color w:val="231F20"/>
                <w:sz w:val="19"/>
              </w:rPr>
              <w:t xml:space="preserve">to </w:t>
            </w:r>
            <w:r w:rsidRPr="00444C61">
              <w:rPr>
                <w:color w:val="231F20"/>
                <w:spacing w:val="3"/>
                <w:sz w:val="19"/>
              </w:rPr>
              <w:t xml:space="preserve">assess </w:t>
            </w:r>
            <w:r w:rsidRPr="00444C61">
              <w:rPr>
                <w:color w:val="231F20"/>
                <w:sz w:val="19"/>
              </w:rPr>
              <w:t xml:space="preserve">if </w:t>
            </w:r>
            <w:r w:rsidRPr="00444C61">
              <w:rPr>
                <w:color w:val="231F20"/>
                <w:spacing w:val="2"/>
                <w:sz w:val="19"/>
              </w:rPr>
              <w:t xml:space="preserve">the </w:t>
            </w:r>
            <w:r w:rsidRPr="00444C61">
              <w:rPr>
                <w:color w:val="231F20"/>
                <w:spacing w:val="3"/>
                <w:sz w:val="19"/>
              </w:rPr>
              <w:t xml:space="preserve">person </w:t>
            </w:r>
            <w:r w:rsidRPr="00444C61">
              <w:rPr>
                <w:color w:val="231F20"/>
                <w:spacing w:val="2"/>
                <w:sz w:val="19"/>
              </w:rPr>
              <w:t xml:space="preserve">has </w:t>
            </w:r>
            <w:r w:rsidRPr="00444C61">
              <w:rPr>
                <w:color w:val="231F20"/>
                <w:spacing w:val="3"/>
                <w:sz w:val="19"/>
              </w:rPr>
              <w:t xml:space="preserve">improve with   </w:t>
            </w:r>
            <w:r w:rsidRPr="00444C61">
              <w:rPr>
                <w:color w:val="231F20"/>
                <w:spacing w:val="4"/>
                <w:sz w:val="19"/>
              </w:rPr>
              <w:t>support.</w:t>
            </w:r>
          </w:p>
        </w:tc>
        <w:tc>
          <w:tcPr>
            <w:tcW w:w="2970" w:type="dxa"/>
            <w:gridSpan w:val="3"/>
          </w:tcPr>
          <w:p w:rsidR="00B70D06" w:rsidRPr="00444C61" w:rsidRDefault="00B70D06" w:rsidP="009B4ACB">
            <w:pPr>
              <w:pStyle w:val="TableParagraph"/>
              <w:spacing w:before="6"/>
              <w:rPr>
                <w:b/>
                <w:sz w:val="21"/>
              </w:rPr>
            </w:pPr>
          </w:p>
          <w:p w:rsidR="00B70D06" w:rsidRPr="00444C61" w:rsidRDefault="00B70D06" w:rsidP="009B4ACB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Final Evaluation: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spacing w:before="225"/>
              <w:ind w:left="440"/>
              <w:rPr>
                <w:b/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_______   </w:t>
            </w:r>
            <w:r w:rsidRPr="00444C61">
              <w:rPr>
                <w:b/>
                <w:color w:val="231F20"/>
                <w:sz w:val="19"/>
              </w:rPr>
              <w:t>MET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rPr>
                <w:b/>
                <w:sz w:val="24"/>
              </w:rPr>
            </w:pPr>
          </w:p>
          <w:p w:rsidR="00B70D06" w:rsidRPr="00444C61" w:rsidRDefault="00B70D06" w:rsidP="009B4ACB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_______  </w:t>
            </w:r>
            <w:r w:rsidRPr="00444C61">
              <w:rPr>
                <w:b/>
                <w:color w:val="231F20"/>
                <w:sz w:val="19"/>
              </w:rPr>
              <w:t>PARTIALLY MET</w:t>
            </w:r>
          </w:p>
          <w:p w:rsidR="00B70D06" w:rsidRPr="00444C61" w:rsidRDefault="00B70D06" w:rsidP="009B4ACB">
            <w:pPr>
              <w:pStyle w:val="TableParagraph"/>
              <w:rPr>
                <w:b/>
                <w:sz w:val="26"/>
              </w:rPr>
            </w:pPr>
          </w:p>
          <w:p w:rsidR="00B70D06" w:rsidRPr="00444C61" w:rsidRDefault="00B70D06" w:rsidP="009B4ACB">
            <w:pPr>
              <w:pStyle w:val="TableParagraph"/>
              <w:spacing w:before="13"/>
              <w:rPr>
                <w:b/>
                <w:sz w:val="23"/>
              </w:rPr>
            </w:pPr>
          </w:p>
          <w:p w:rsidR="00B70D06" w:rsidRPr="00444C61" w:rsidRDefault="00B70D06" w:rsidP="009B4ACB">
            <w:pPr>
              <w:pStyle w:val="TableParagraph"/>
              <w:ind w:left="440"/>
              <w:rPr>
                <w:b/>
                <w:sz w:val="19"/>
              </w:rPr>
            </w:pPr>
            <w:r w:rsidRPr="00444C61">
              <w:rPr>
                <w:color w:val="231F20"/>
                <w:sz w:val="19"/>
              </w:rPr>
              <w:t xml:space="preserve">_______  </w:t>
            </w:r>
            <w:r w:rsidRPr="00444C61">
              <w:rPr>
                <w:b/>
                <w:color w:val="231F20"/>
                <w:sz w:val="19"/>
              </w:rPr>
              <w:t>UNMET</w:t>
            </w:r>
          </w:p>
        </w:tc>
      </w:tr>
    </w:tbl>
    <w:p w:rsidR="00B70D06" w:rsidRPr="00444C61" w:rsidRDefault="00B70D06" w:rsidP="00B70D06">
      <w:pPr>
        <w:rPr>
          <w:sz w:val="19"/>
        </w:rPr>
        <w:sectPr w:rsidR="00B70D06" w:rsidRPr="00444C61">
          <w:pgSz w:w="12240" w:h="15840"/>
          <w:pgMar w:top="720" w:right="440" w:bottom="460" w:left="620" w:header="0" w:footer="262" w:gutter="0"/>
          <w:cols w:space="720"/>
        </w:sectPr>
      </w:pPr>
    </w:p>
    <w:tbl>
      <w:tblPr>
        <w:tblW w:w="10780" w:type="dxa"/>
        <w:tblInd w:w="-7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B70D06" w:rsidRPr="00444C61" w:rsidTr="00B70D06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70D06" w:rsidRPr="00444C61" w:rsidRDefault="00B70D06" w:rsidP="009B4ACB">
            <w:pPr>
              <w:pStyle w:val="TableParagraph"/>
              <w:spacing w:before="8"/>
              <w:rPr>
                <w:b/>
                <w:sz w:val="17"/>
              </w:rPr>
            </w:pPr>
            <w:bookmarkStart w:id="0" w:name="_GoBack" w:colFirst="1" w:colLast="1"/>
          </w:p>
          <w:p w:rsidR="00B70D06" w:rsidRPr="00444C61" w:rsidRDefault="00B70D06" w:rsidP="009B4ACB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OTHER OBSERVATIONS AND COMMENTS</w:t>
            </w:r>
          </w:p>
        </w:tc>
      </w:tr>
      <w:tr w:rsidR="00B70D06" w:rsidRPr="00444C61" w:rsidTr="00B70D06">
        <w:trPr>
          <w:trHeight w:hRule="exact" w:val="4722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70D06" w:rsidRPr="00444C61" w:rsidRDefault="00B70D06" w:rsidP="009B4ACB"/>
        </w:tc>
      </w:tr>
      <w:bookmarkEnd w:id="0"/>
    </w:tbl>
    <w:p w:rsidR="00B70D06" w:rsidRPr="00444C61" w:rsidRDefault="00B70D06" w:rsidP="00B70D06">
      <w:pPr>
        <w:pStyle w:val="BodyText"/>
        <w:rPr>
          <w:b/>
          <w:sz w:val="20"/>
        </w:rPr>
      </w:pPr>
    </w:p>
    <w:tbl>
      <w:tblPr>
        <w:tblpPr w:leftFromText="180" w:rightFromText="180" w:vertAnchor="text" w:horzAnchor="margin" w:tblpXSpec="center" w:tblpY="188"/>
        <w:tblW w:w="107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0"/>
      </w:tblGrid>
      <w:tr w:rsidR="00B70D06" w:rsidRPr="00444C61" w:rsidTr="00B70D06">
        <w:trPr>
          <w:trHeight w:hRule="exact" w:val="740"/>
        </w:trPr>
        <w:tc>
          <w:tcPr>
            <w:tcW w:w="10780" w:type="dxa"/>
            <w:shd w:val="clear" w:color="auto" w:fill="0994BB"/>
          </w:tcPr>
          <w:p w:rsidR="00B70D06" w:rsidRPr="00444C61" w:rsidRDefault="00B70D06" w:rsidP="00B70D06">
            <w:pPr>
              <w:pStyle w:val="TableParagraph"/>
              <w:spacing w:before="8"/>
              <w:rPr>
                <w:b/>
                <w:sz w:val="17"/>
              </w:rPr>
            </w:pPr>
          </w:p>
          <w:p w:rsidR="00B70D06" w:rsidRPr="00444C61" w:rsidRDefault="00B70D06" w:rsidP="00B70D06">
            <w:pPr>
              <w:pStyle w:val="TableParagraph"/>
              <w:ind w:left="450"/>
              <w:rPr>
                <w:b/>
                <w:sz w:val="19"/>
              </w:rPr>
            </w:pPr>
            <w:r w:rsidRPr="00444C61">
              <w:rPr>
                <w:b/>
                <w:color w:val="231F20"/>
                <w:sz w:val="19"/>
              </w:rPr>
              <w:t>STAFF CAPACITY BUILDING PLAN</w:t>
            </w:r>
          </w:p>
        </w:tc>
      </w:tr>
      <w:tr w:rsidR="00B70D06" w:rsidRPr="00444C61" w:rsidTr="00B70D06">
        <w:trPr>
          <w:trHeight w:hRule="exact" w:val="4722"/>
        </w:trPr>
        <w:tc>
          <w:tcPr>
            <w:tcW w:w="10780" w:type="dxa"/>
            <w:tcBorders>
              <w:left w:val="single" w:sz="8" w:space="0" w:color="0994BB"/>
              <w:bottom w:val="single" w:sz="8" w:space="0" w:color="0994BB"/>
              <w:right w:val="single" w:sz="8" w:space="0" w:color="0994BB"/>
            </w:tcBorders>
          </w:tcPr>
          <w:p w:rsidR="00B70D06" w:rsidRPr="00444C61" w:rsidRDefault="00B70D06" w:rsidP="00B70D06"/>
        </w:tc>
      </w:tr>
    </w:tbl>
    <w:p w:rsidR="00B70D06" w:rsidRPr="00444C61" w:rsidRDefault="00B70D06" w:rsidP="00B70D06">
      <w:pPr>
        <w:pStyle w:val="BodyText"/>
        <w:spacing w:before="4"/>
        <w:rPr>
          <w:b/>
          <w:sz w:val="22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rPr>
          <w:b/>
          <w:sz w:val="20"/>
        </w:rPr>
      </w:pPr>
    </w:p>
    <w:p w:rsidR="00B70D06" w:rsidRPr="00444C61" w:rsidRDefault="00B70D06" w:rsidP="00B70D06">
      <w:pPr>
        <w:pStyle w:val="BodyText"/>
        <w:spacing w:before="1"/>
        <w:rPr>
          <w:b/>
          <w:sz w:val="14"/>
        </w:rPr>
      </w:pPr>
    </w:p>
    <w:p w:rsidR="009D3197" w:rsidRDefault="00B70D06" w:rsidP="00B70D06">
      <w:r w:rsidRPr="00444C61">
        <w:rPr>
          <w:b/>
          <w:color w:val="231F20"/>
          <w:spacing w:val="3"/>
          <w:sz w:val="19"/>
        </w:rPr>
        <w:t>Supervisor</w:t>
      </w:r>
      <w:r w:rsidRPr="00444C61">
        <w:rPr>
          <w:b/>
          <w:color w:val="231F20"/>
          <w:spacing w:val="18"/>
          <w:sz w:val="19"/>
        </w:rPr>
        <w:t xml:space="preserve"> </w:t>
      </w:r>
      <w:r w:rsidRPr="00444C61">
        <w:rPr>
          <w:b/>
          <w:color w:val="231F20"/>
          <w:spacing w:val="3"/>
          <w:sz w:val="19"/>
        </w:rPr>
        <w:t>Signature/Date:</w:t>
      </w:r>
      <w:r w:rsidRPr="00444C61">
        <w:rPr>
          <w:b/>
          <w:color w:val="231F20"/>
          <w:spacing w:val="18"/>
          <w:sz w:val="19"/>
        </w:rPr>
        <w:t xml:space="preserve"> </w:t>
      </w:r>
      <w:r w:rsidRPr="00444C61">
        <w:rPr>
          <w:color w:val="231F20"/>
          <w:spacing w:val="3"/>
          <w:sz w:val="19"/>
        </w:rPr>
        <w:t>________________________________</w:t>
      </w:r>
      <w:r w:rsidRPr="00444C61">
        <w:rPr>
          <w:color w:val="231F20"/>
          <w:spacing w:val="3"/>
          <w:sz w:val="19"/>
        </w:rPr>
        <w:tab/>
      </w:r>
      <w:r w:rsidRPr="00444C61">
        <w:rPr>
          <w:b/>
          <w:color w:val="231F20"/>
          <w:spacing w:val="3"/>
          <w:sz w:val="19"/>
        </w:rPr>
        <w:t>Staff Signature/Date:</w:t>
      </w:r>
      <w:r w:rsidRPr="00444C61">
        <w:rPr>
          <w:b/>
          <w:color w:val="231F20"/>
          <w:spacing w:val="25"/>
          <w:sz w:val="19"/>
        </w:rPr>
        <w:t xml:space="preserve"> </w:t>
      </w:r>
      <w:r w:rsidRPr="00444C61">
        <w:rPr>
          <w:color w:val="231F20"/>
          <w:spacing w:val="4"/>
          <w:sz w:val="19"/>
        </w:rPr>
        <w:t>________________________________</w:t>
      </w:r>
    </w:p>
    <w:sectPr w:rsidR="009D31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 Sans">
    <w:altName w:val="Tahoma"/>
    <w:charset w:val="00"/>
    <w:family w:val="swiss"/>
    <w:pitch w:val="variable"/>
    <w:sig w:usb0="00000001" w:usb1="4000205B" w:usb2="00000028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ans-Semibold">
    <w:altName w:val="Times New Roman"/>
    <w:charset w:val="00"/>
    <w:family w:val="auto"/>
    <w:pitch w:val="variable"/>
    <w:sig w:usb0="00000001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naro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B70D0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790EE89" wp14:editId="7E1BC95E">
              <wp:simplePos x="0" y="0"/>
              <wp:positionH relativeFrom="page">
                <wp:posOffset>330200</wp:posOffset>
              </wp:positionH>
              <wp:positionV relativeFrom="page">
                <wp:posOffset>9714230</wp:posOffset>
              </wp:positionV>
              <wp:extent cx="456565" cy="163830"/>
              <wp:effectExtent l="0" t="0" r="3810" b="0"/>
              <wp:wrapNone/>
              <wp:docPr id="34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5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B70D0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Page 200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90EE89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26pt;margin-top:764.9pt;width:35.95pt;height:12.9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" filled="f" stroked="f">
              <v:textbox inset="0,0,0,0">
                <w:txbxContent>
                  <w:p w:rsidR="007A7DF2" w:rsidRDefault="00B70D0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Page 200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B70D0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B0925EB" wp14:editId="79006B21">
              <wp:simplePos x="0" y="0"/>
              <wp:positionH relativeFrom="page">
                <wp:posOffset>6973570</wp:posOffset>
              </wp:positionH>
              <wp:positionV relativeFrom="page">
                <wp:posOffset>9714230</wp:posOffset>
              </wp:positionV>
              <wp:extent cx="456565" cy="163830"/>
              <wp:effectExtent l="1270" t="0" r="0" b="0"/>
              <wp:wrapNone/>
              <wp:docPr id="33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5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B70D0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>Page 201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0925EB" id="_x0000_t202" coordsize="21600,21600" o:spt="202" path="m,l,21600r21600,l21600,xe">
              <v:stroke joinstyle="miter"/>
              <v:path gradientshapeok="t" o:connecttype="rect"/>
            </v:shapetype>
            <v:shape id="Text Box 17" o:spid="_x0000_s1027" type="#_x0000_t202" style="position:absolute;margin-left:549.1pt;margin-top:764.9pt;width:35.95pt;height:12.9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" filled="f" stroked="f">
              <v:textbox inset="0,0,0,0">
                <w:txbxContent>
                  <w:p w:rsidR="007A7DF2" w:rsidRDefault="00B70D0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>Page 201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B70D0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01ACB20" wp14:editId="3EEF4119">
              <wp:simplePos x="0" y="0"/>
              <wp:positionH relativeFrom="page">
                <wp:posOffset>330200</wp:posOffset>
              </wp:positionH>
              <wp:positionV relativeFrom="page">
                <wp:posOffset>9714230</wp:posOffset>
              </wp:positionV>
              <wp:extent cx="469265" cy="163830"/>
              <wp:effectExtent l="0" t="0" r="635" b="0"/>
              <wp:wrapNone/>
              <wp:docPr id="32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B70D0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208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1ACB20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26pt;margin-top:764.9pt;width:36.95pt;height:12.9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TD2tAIAALEFAAAOAAAAZHJzL2Uyb0RvYy54bWysVNuOmzAQfa/Uf7D8znIJYQE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" filled="f" stroked="f">
              <v:textbox inset="0,0,0,0">
                <w:txbxContent>
                  <w:p w:rsidR="007A7DF2" w:rsidRDefault="00B70D0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208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7DF2" w:rsidRDefault="00B70D0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BA137F1" wp14:editId="72EC0CE9">
              <wp:simplePos x="0" y="0"/>
              <wp:positionH relativeFrom="page">
                <wp:posOffset>6973570</wp:posOffset>
              </wp:positionH>
              <wp:positionV relativeFrom="page">
                <wp:posOffset>9714230</wp:posOffset>
              </wp:positionV>
              <wp:extent cx="469265" cy="163830"/>
              <wp:effectExtent l="1270" t="0" r="0" b="0"/>
              <wp:wrapNone/>
              <wp:docPr id="31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265" cy="163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A7DF2" w:rsidRDefault="00B70D06">
                          <w:pPr>
                            <w:spacing w:before="20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231F20"/>
                              <w:sz w:val="16"/>
                            </w:rP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31F2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color w:val="231F20"/>
                              <w:sz w:val="16"/>
                            </w:rPr>
                            <w:t>207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A137F1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549.1pt;margin-top:764.9pt;width:36.95pt;height:12.9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" filled="f" stroked="f">
              <v:textbox inset="0,0,0,0">
                <w:txbxContent>
                  <w:p w:rsidR="007A7DF2" w:rsidRDefault="00B70D06">
                    <w:pPr>
                      <w:spacing w:before="20"/>
                      <w:ind w:left="20"/>
                      <w:rPr>
                        <w:sz w:val="16"/>
                      </w:rPr>
                    </w:pPr>
                    <w:r>
                      <w:rPr>
                        <w:color w:val="231F20"/>
                        <w:sz w:val="16"/>
                      </w:rPr>
                      <w:t xml:space="preserve">Page </w:t>
                    </w:r>
                    <w:r>
                      <w:fldChar w:fldCharType="begin"/>
                    </w:r>
                    <w:r>
                      <w:rPr>
                        <w:color w:val="231F2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color w:val="231F20"/>
                        <w:sz w:val="16"/>
                      </w:rPr>
                      <w:t>207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926FE"/>
    <w:multiLevelType w:val="hybridMultilevel"/>
    <w:tmpl w:val="11C6284A"/>
    <w:lvl w:ilvl="0" w:tplc="F95CDB4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D9681D88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7136BDD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2B7CA06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E46EB5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EC9CD67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C75237B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C823D3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D24890C0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" w15:restartNumberingAfterBreak="0">
    <w:nsid w:val="0BA03A1A"/>
    <w:multiLevelType w:val="hybridMultilevel"/>
    <w:tmpl w:val="6C82357A"/>
    <w:lvl w:ilvl="0" w:tplc="0A803EC4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5"/>
        <w:w w:val="100"/>
        <w:sz w:val="19"/>
        <w:szCs w:val="19"/>
      </w:rPr>
    </w:lvl>
    <w:lvl w:ilvl="1" w:tplc="6AA82064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001A57D6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364EC5FC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E19CAE5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970AD41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3D36C79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FD80CD8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A4806B4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2" w15:restartNumberingAfterBreak="0">
    <w:nsid w:val="19ED5CE4"/>
    <w:multiLevelType w:val="hybridMultilevel"/>
    <w:tmpl w:val="E256B0B6"/>
    <w:lvl w:ilvl="0" w:tplc="ACC6A050">
      <w:start w:val="1"/>
      <w:numFmt w:val="decimal"/>
      <w:lvlText w:val="%1."/>
      <w:lvlJc w:val="left"/>
      <w:pPr>
        <w:ind w:left="98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C41E63F2">
      <w:numFmt w:val="bullet"/>
      <w:lvlText w:val="•"/>
      <w:lvlJc w:val="left"/>
      <w:pPr>
        <w:ind w:left="1958" w:hanging="360"/>
      </w:pPr>
      <w:rPr>
        <w:rFonts w:hint="default"/>
      </w:rPr>
    </w:lvl>
    <w:lvl w:ilvl="2" w:tplc="9038612A">
      <w:numFmt w:val="bullet"/>
      <w:lvlText w:val="•"/>
      <w:lvlJc w:val="left"/>
      <w:pPr>
        <w:ind w:left="2936" w:hanging="360"/>
      </w:pPr>
      <w:rPr>
        <w:rFonts w:hint="default"/>
      </w:rPr>
    </w:lvl>
    <w:lvl w:ilvl="3" w:tplc="103417B6">
      <w:numFmt w:val="bullet"/>
      <w:lvlText w:val="•"/>
      <w:lvlJc w:val="left"/>
      <w:pPr>
        <w:ind w:left="3914" w:hanging="360"/>
      </w:pPr>
      <w:rPr>
        <w:rFonts w:hint="default"/>
      </w:rPr>
    </w:lvl>
    <w:lvl w:ilvl="4" w:tplc="238E4C8C">
      <w:numFmt w:val="bullet"/>
      <w:lvlText w:val="•"/>
      <w:lvlJc w:val="left"/>
      <w:pPr>
        <w:ind w:left="4892" w:hanging="360"/>
      </w:pPr>
      <w:rPr>
        <w:rFonts w:hint="default"/>
      </w:rPr>
    </w:lvl>
    <w:lvl w:ilvl="5" w:tplc="FCF849A4">
      <w:numFmt w:val="bullet"/>
      <w:lvlText w:val="•"/>
      <w:lvlJc w:val="left"/>
      <w:pPr>
        <w:ind w:left="5870" w:hanging="360"/>
      </w:pPr>
      <w:rPr>
        <w:rFonts w:hint="default"/>
      </w:rPr>
    </w:lvl>
    <w:lvl w:ilvl="6" w:tplc="B010F8AC">
      <w:numFmt w:val="bullet"/>
      <w:lvlText w:val="•"/>
      <w:lvlJc w:val="left"/>
      <w:pPr>
        <w:ind w:left="6848" w:hanging="360"/>
      </w:pPr>
      <w:rPr>
        <w:rFonts w:hint="default"/>
      </w:rPr>
    </w:lvl>
    <w:lvl w:ilvl="7" w:tplc="6BA06B36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518CD102">
      <w:numFmt w:val="bullet"/>
      <w:lvlText w:val="•"/>
      <w:lvlJc w:val="left"/>
      <w:pPr>
        <w:ind w:left="8804" w:hanging="360"/>
      </w:pPr>
      <w:rPr>
        <w:rFonts w:hint="default"/>
      </w:rPr>
    </w:lvl>
  </w:abstractNum>
  <w:abstractNum w:abstractNumId="3" w15:restartNumberingAfterBreak="0">
    <w:nsid w:val="1D127709"/>
    <w:multiLevelType w:val="hybridMultilevel"/>
    <w:tmpl w:val="B10EE098"/>
    <w:lvl w:ilvl="0" w:tplc="CA96796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6A49E8E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22CC32A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92C0DEC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874860B6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9740062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C6E022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C94B72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176CFC7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4" w15:restartNumberingAfterBreak="0">
    <w:nsid w:val="22222AA0"/>
    <w:multiLevelType w:val="hybridMultilevel"/>
    <w:tmpl w:val="D1A2C208"/>
    <w:lvl w:ilvl="0" w:tplc="3C1ECCB8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37F293A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00E2E28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9E6118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34C6158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1BA5346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0CD47E7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5FC80398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DEA97A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5" w15:restartNumberingAfterBreak="0">
    <w:nsid w:val="26CF102A"/>
    <w:multiLevelType w:val="hybridMultilevel"/>
    <w:tmpl w:val="804079D4"/>
    <w:lvl w:ilvl="0" w:tplc="F3DA79D2">
      <w:numFmt w:val="bullet"/>
      <w:lvlText w:val="•"/>
      <w:lvlJc w:val="left"/>
      <w:pPr>
        <w:ind w:left="20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6" w15:restartNumberingAfterBreak="0">
    <w:nsid w:val="2EE41B3F"/>
    <w:multiLevelType w:val="hybridMultilevel"/>
    <w:tmpl w:val="DAA0BBE2"/>
    <w:lvl w:ilvl="0" w:tplc="3DD0BC4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853AA3A8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2C46E5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54B4136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5ED23AC0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5C16137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478913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E089D7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292436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7" w15:restartNumberingAfterBreak="0">
    <w:nsid w:val="32435FEA"/>
    <w:multiLevelType w:val="hybridMultilevel"/>
    <w:tmpl w:val="BE2E9CD4"/>
    <w:lvl w:ilvl="0" w:tplc="05D411B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19E84B0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8988B90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21E465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56FC7FB4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8494A510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DB2E168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9A088EE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77CC503C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8" w15:restartNumberingAfterBreak="0">
    <w:nsid w:val="38683677"/>
    <w:multiLevelType w:val="hybridMultilevel"/>
    <w:tmpl w:val="6336AA12"/>
    <w:lvl w:ilvl="0" w:tplc="29C6F08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1F50B254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D3A860D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8772BFF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E5CFDF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E0687EC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865E5E1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6FCEB568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988854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9" w15:restartNumberingAfterBreak="0">
    <w:nsid w:val="3F8B02B3"/>
    <w:multiLevelType w:val="hybridMultilevel"/>
    <w:tmpl w:val="9774C300"/>
    <w:lvl w:ilvl="0" w:tplc="5106B858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BACA79C2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8B48CF7A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1F6AB16A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DA2C7D7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F33C0B3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256D99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D29C39D6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4FF25EA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0" w15:restartNumberingAfterBreak="0">
    <w:nsid w:val="3F985E82"/>
    <w:multiLevelType w:val="hybridMultilevel"/>
    <w:tmpl w:val="BED47DDE"/>
    <w:lvl w:ilvl="0" w:tplc="4B986916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AE8A8F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6C240BDE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A0E85D16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AEBA8AD8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1282801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2B85BC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0090DF2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CD941E8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1" w15:restartNumberingAfterBreak="0">
    <w:nsid w:val="45F6245E"/>
    <w:multiLevelType w:val="hybridMultilevel"/>
    <w:tmpl w:val="DBA85D02"/>
    <w:lvl w:ilvl="0" w:tplc="990611F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9056B55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38625A7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65ABD8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780C098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BD20078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BD88BFEC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55A8851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78C0C024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2" w15:restartNumberingAfterBreak="0">
    <w:nsid w:val="53134A4C"/>
    <w:multiLevelType w:val="hybridMultilevel"/>
    <w:tmpl w:val="F77CFF70"/>
    <w:lvl w:ilvl="0" w:tplc="0FC8F33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FABA7592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EF9614D2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7E64A1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E7ECE3EE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C368FFA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C7E5478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4D202F0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E8F211FE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3" w15:restartNumberingAfterBreak="0">
    <w:nsid w:val="569F4BC3"/>
    <w:multiLevelType w:val="hybridMultilevel"/>
    <w:tmpl w:val="75BE99D8"/>
    <w:lvl w:ilvl="0" w:tplc="96B2C96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9"/>
        <w:w w:val="100"/>
        <w:sz w:val="19"/>
        <w:szCs w:val="19"/>
      </w:rPr>
    </w:lvl>
    <w:lvl w:ilvl="1" w:tplc="080E713A">
      <w:numFmt w:val="bullet"/>
      <w:lvlText w:val="•"/>
      <w:lvlJc w:val="left"/>
      <w:pPr>
        <w:ind w:left="660" w:hanging="360"/>
      </w:pPr>
      <w:rPr>
        <w:rFonts w:hint="default"/>
      </w:rPr>
    </w:lvl>
    <w:lvl w:ilvl="2" w:tplc="4D7295DC">
      <w:numFmt w:val="bullet"/>
      <w:lvlText w:val="•"/>
      <w:lvlJc w:val="left"/>
      <w:pPr>
        <w:ind w:left="894" w:hanging="360"/>
      </w:pPr>
      <w:rPr>
        <w:rFonts w:hint="default"/>
      </w:rPr>
    </w:lvl>
    <w:lvl w:ilvl="3" w:tplc="8F0AE114">
      <w:numFmt w:val="bullet"/>
      <w:lvlText w:val="•"/>
      <w:lvlJc w:val="left"/>
      <w:pPr>
        <w:ind w:left="1128" w:hanging="360"/>
      </w:pPr>
      <w:rPr>
        <w:rFonts w:hint="default"/>
      </w:rPr>
    </w:lvl>
    <w:lvl w:ilvl="4" w:tplc="554E0B40">
      <w:numFmt w:val="bullet"/>
      <w:lvlText w:val="•"/>
      <w:lvlJc w:val="left"/>
      <w:pPr>
        <w:ind w:left="1363" w:hanging="360"/>
      </w:pPr>
      <w:rPr>
        <w:rFonts w:hint="default"/>
      </w:rPr>
    </w:lvl>
    <w:lvl w:ilvl="5" w:tplc="F910A7DC">
      <w:numFmt w:val="bullet"/>
      <w:lvlText w:val="•"/>
      <w:lvlJc w:val="left"/>
      <w:pPr>
        <w:ind w:left="1597" w:hanging="360"/>
      </w:pPr>
      <w:rPr>
        <w:rFonts w:hint="default"/>
      </w:rPr>
    </w:lvl>
    <w:lvl w:ilvl="6" w:tplc="2384ED32">
      <w:numFmt w:val="bullet"/>
      <w:lvlText w:val="•"/>
      <w:lvlJc w:val="left"/>
      <w:pPr>
        <w:ind w:left="1832" w:hanging="360"/>
      </w:pPr>
      <w:rPr>
        <w:rFonts w:hint="default"/>
      </w:rPr>
    </w:lvl>
    <w:lvl w:ilvl="7" w:tplc="2BFA6726">
      <w:numFmt w:val="bullet"/>
      <w:lvlText w:val="•"/>
      <w:lvlJc w:val="left"/>
      <w:pPr>
        <w:ind w:left="2066" w:hanging="360"/>
      </w:pPr>
      <w:rPr>
        <w:rFonts w:hint="default"/>
      </w:rPr>
    </w:lvl>
    <w:lvl w:ilvl="8" w:tplc="8D2AF0B6">
      <w:numFmt w:val="bullet"/>
      <w:lvlText w:val="•"/>
      <w:lvlJc w:val="left"/>
      <w:pPr>
        <w:ind w:left="2301" w:hanging="360"/>
      </w:pPr>
      <w:rPr>
        <w:rFonts w:hint="default"/>
      </w:rPr>
    </w:lvl>
  </w:abstractNum>
  <w:abstractNum w:abstractNumId="14" w15:restartNumberingAfterBreak="0">
    <w:nsid w:val="58A6206D"/>
    <w:multiLevelType w:val="hybridMultilevel"/>
    <w:tmpl w:val="53FEC88A"/>
    <w:lvl w:ilvl="0" w:tplc="FBBAB516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921837E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BE4862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02329F34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644229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85BCED3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ED14C86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A97A602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E00A836A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5" w15:restartNumberingAfterBreak="0">
    <w:nsid w:val="59513453"/>
    <w:multiLevelType w:val="hybridMultilevel"/>
    <w:tmpl w:val="3FDAE310"/>
    <w:lvl w:ilvl="0" w:tplc="8C34531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C382E5E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FECEB9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6444DDC2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00CCEF2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CE8C57A0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13EF19A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2A90272E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58B6BB62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6" w15:restartNumberingAfterBreak="0">
    <w:nsid w:val="5AA65057"/>
    <w:multiLevelType w:val="hybridMultilevel"/>
    <w:tmpl w:val="A286763C"/>
    <w:lvl w:ilvl="0" w:tplc="F3DA79D2">
      <w:numFmt w:val="bullet"/>
      <w:lvlText w:val="•"/>
      <w:lvlJc w:val="left"/>
      <w:pPr>
        <w:ind w:left="2080" w:hanging="360"/>
      </w:pPr>
      <w:rPr>
        <w:rFonts w:ascii="Open Sans" w:eastAsia="Open Sans" w:hAnsi="Open Sans" w:cs="Open Sans" w:hint="default"/>
        <w:color w:val="231F20"/>
        <w:w w:val="100"/>
        <w:sz w:val="19"/>
        <w:szCs w:val="19"/>
      </w:rPr>
    </w:lvl>
    <w:lvl w:ilvl="1" w:tplc="04090003" w:tentative="1">
      <w:start w:val="1"/>
      <w:numFmt w:val="bullet"/>
      <w:lvlText w:val="o"/>
      <w:lvlJc w:val="left"/>
      <w:pPr>
        <w:ind w:left="2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40" w:hanging="360"/>
      </w:pPr>
      <w:rPr>
        <w:rFonts w:ascii="Wingdings" w:hAnsi="Wingdings" w:hint="default"/>
      </w:rPr>
    </w:lvl>
  </w:abstractNum>
  <w:abstractNum w:abstractNumId="17" w15:restartNumberingAfterBreak="0">
    <w:nsid w:val="681F4BDC"/>
    <w:multiLevelType w:val="hybridMultilevel"/>
    <w:tmpl w:val="E9A065C8"/>
    <w:lvl w:ilvl="0" w:tplc="0C8A8E0C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0840F37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AE46547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5C10646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138065D0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3A32ED54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4B183C1E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A6D4BD3A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83CAE0C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8" w15:restartNumberingAfterBreak="0">
    <w:nsid w:val="6CBF1EA3"/>
    <w:multiLevelType w:val="hybridMultilevel"/>
    <w:tmpl w:val="EF32DBB4"/>
    <w:lvl w:ilvl="0" w:tplc="2308402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85709CE6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AA23EA8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4678CB76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06B8262C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DCE02798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70EEF152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6F86DC7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F842AA6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19" w15:restartNumberingAfterBreak="0">
    <w:nsid w:val="6D576810"/>
    <w:multiLevelType w:val="hybridMultilevel"/>
    <w:tmpl w:val="11EA969A"/>
    <w:lvl w:ilvl="0" w:tplc="FE2EE71E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692305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C144F9C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736C580E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7630764E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2866169C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AA424478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17BE42B4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888CC46A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20" w15:restartNumberingAfterBreak="0">
    <w:nsid w:val="6EB14321"/>
    <w:multiLevelType w:val="hybridMultilevel"/>
    <w:tmpl w:val="37B8FD3C"/>
    <w:lvl w:ilvl="0" w:tplc="AAE48830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257EA03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FF6ECBA4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F79E21BA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4E4E6AB2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B550321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28742F0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2D2AE9E0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CD04BAD0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21" w15:restartNumberingAfterBreak="0">
    <w:nsid w:val="715A6CAC"/>
    <w:multiLevelType w:val="multilevel"/>
    <w:tmpl w:val="578C0A5A"/>
    <w:lvl w:ilvl="0">
      <w:numFmt w:val="decimal"/>
      <w:lvlText w:val="%1"/>
      <w:lvlJc w:val="left"/>
      <w:pPr>
        <w:ind w:left="280" w:hanging="460"/>
        <w:jc w:val="left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280" w:hanging="460"/>
        <w:jc w:val="left"/>
      </w:pPr>
      <w:rPr>
        <w:rFonts w:ascii="OpenSans-Semibold" w:eastAsia="OpenSans-Semibold" w:hAnsi="OpenSans-Semibold" w:cs="OpenSans-Semibold" w:hint="default"/>
        <w:b/>
        <w:bCs/>
        <w:color w:val="231F20"/>
        <w:spacing w:val="0"/>
        <w:w w:val="100"/>
        <w:sz w:val="19"/>
        <w:szCs w:val="19"/>
      </w:rPr>
    </w:lvl>
    <w:lvl w:ilvl="2">
      <w:start w:val="1"/>
      <w:numFmt w:val="decimal"/>
      <w:lvlText w:val="%3."/>
      <w:lvlJc w:val="left"/>
      <w:pPr>
        <w:ind w:left="82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3">
      <w:numFmt w:val="bullet"/>
      <w:lvlText w:val="•"/>
      <w:lvlJc w:val="left"/>
      <w:pPr>
        <w:ind w:left="3126" w:hanging="360"/>
      </w:pPr>
      <w:rPr>
        <w:rFonts w:hint="default"/>
      </w:rPr>
    </w:lvl>
    <w:lvl w:ilvl="4">
      <w:numFmt w:val="bullet"/>
      <w:lvlText w:val="•"/>
      <w:lvlJc w:val="left"/>
      <w:pPr>
        <w:ind w:left="4280" w:hanging="360"/>
      </w:pPr>
      <w:rPr>
        <w:rFonts w:hint="default"/>
      </w:rPr>
    </w:lvl>
    <w:lvl w:ilvl="5">
      <w:numFmt w:val="bullet"/>
      <w:lvlText w:val="•"/>
      <w:lvlJc w:val="left"/>
      <w:pPr>
        <w:ind w:left="5433" w:hanging="360"/>
      </w:pPr>
      <w:rPr>
        <w:rFonts w:hint="default"/>
      </w:rPr>
    </w:lvl>
    <w:lvl w:ilvl="6">
      <w:numFmt w:val="bullet"/>
      <w:lvlText w:val="•"/>
      <w:lvlJc w:val="left"/>
      <w:pPr>
        <w:ind w:left="6586" w:hanging="360"/>
      </w:pPr>
      <w:rPr>
        <w:rFonts w:hint="default"/>
      </w:rPr>
    </w:lvl>
    <w:lvl w:ilvl="7">
      <w:numFmt w:val="bullet"/>
      <w:lvlText w:val="•"/>
      <w:lvlJc w:val="left"/>
      <w:pPr>
        <w:ind w:left="7740" w:hanging="360"/>
      </w:pPr>
      <w:rPr>
        <w:rFonts w:hint="default"/>
      </w:rPr>
    </w:lvl>
    <w:lvl w:ilvl="8">
      <w:numFmt w:val="bullet"/>
      <w:lvlText w:val="•"/>
      <w:lvlJc w:val="left"/>
      <w:pPr>
        <w:ind w:left="8893" w:hanging="360"/>
      </w:pPr>
      <w:rPr>
        <w:rFonts w:hint="default"/>
      </w:rPr>
    </w:lvl>
  </w:abstractNum>
  <w:abstractNum w:abstractNumId="22" w15:restartNumberingAfterBreak="0">
    <w:nsid w:val="7647495F"/>
    <w:multiLevelType w:val="hybridMultilevel"/>
    <w:tmpl w:val="E9A63A0E"/>
    <w:lvl w:ilvl="0" w:tplc="A2ECB2CC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E81C0E40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F6CA509C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FF808F10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FD206F2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FC10AFE6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90DE0504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EDE4EEEA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382093C8">
      <w:numFmt w:val="bullet"/>
      <w:lvlText w:val="•"/>
      <w:lvlJc w:val="left"/>
      <w:pPr>
        <w:ind w:left="2324" w:hanging="360"/>
      </w:pPr>
      <w:rPr>
        <w:rFonts w:hint="default"/>
      </w:rPr>
    </w:lvl>
  </w:abstractNum>
  <w:abstractNum w:abstractNumId="23" w15:restartNumberingAfterBreak="0">
    <w:nsid w:val="7C29066B"/>
    <w:multiLevelType w:val="hybridMultilevel"/>
    <w:tmpl w:val="C660E026"/>
    <w:lvl w:ilvl="0" w:tplc="915C122A">
      <w:start w:val="1"/>
      <w:numFmt w:val="decimal"/>
      <w:lvlText w:val="%1."/>
      <w:lvlJc w:val="left"/>
      <w:pPr>
        <w:ind w:left="530" w:hanging="360"/>
        <w:jc w:val="left"/>
      </w:pPr>
      <w:rPr>
        <w:rFonts w:ascii="Open Sans" w:eastAsia="Open Sans" w:hAnsi="Open Sans" w:cs="Open Sans" w:hint="default"/>
        <w:color w:val="231F20"/>
        <w:spacing w:val="-2"/>
        <w:w w:val="100"/>
        <w:sz w:val="19"/>
        <w:szCs w:val="19"/>
      </w:rPr>
    </w:lvl>
    <w:lvl w:ilvl="1" w:tplc="3326BD0C">
      <w:numFmt w:val="bullet"/>
      <w:lvlText w:val="•"/>
      <w:lvlJc w:val="left"/>
      <w:pPr>
        <w:ind w:left="763" w:hanging="360"/>
      </w:pPr>
      <w:rPr>
        <w:rFonts w:hint="default"/>
      </w:rPr>
    </w:lvl>
    <w:lvl w:ilvl="2" w:tplc="1D721910">
      <w:numFmt w:val="bullet"/>
      <w:lvlText w:val="•"/>
      <w:lvlJc w:val="left"/>
      <w:pPr>
        <w:ind w:left="986" w:hanging="360"/>
      </w:pPr>
      <w:rPr>
        <w:rFonts w:hint="default"/>
      </w:rPr>
    </w:lvl>
    <w:lvl w:ilvl="3" w:tplc="E4A07C68">
      <w:numFmt w:val="bullet"/>
      <w:lvlText w:val="•"/>
      <w:lvlJc w:val="left"/>
      <w:pPr>
        <w:ind w:left="1209" w:hanging="360"/>
      </w:pPr>
      <w:rPr>
        <w:rFonts w:hint="default"/>
      </w:rPr>
    </w:lvl>
    <w:lvl w:ilvl="4" w:tplc="31BE976A">
      <w:numFmt w:val="bullet"/>
      <w:lvlText w:val="•"/>
      <w:lvlJc w:val="left"/>
      <w:pPr>
        <w:ind w:left="1432" w:hanging="360"/>
      </w:pPr>
      <w:rPr>
        <w:rFonts w:hint="default"/>
      </w:rPr>
    </w:lvl>
    <w:lvl w:ilvl="5" w:tplc="34E0013E">
      <w:numFmt w:val="bullet"/>
      <w:lvlText w:val="•"/>
      <w:lvlJc w:val="left"/>
      <w:pPr>
        <w:ind w:left="1655" w:hanging="360"/>
      </w:pPr>
      <w:rPr>
        <w:rFonts w:hint="default"/>
      </w:rPr>
    </w:lvl>
    <w:lvl w:ilvl="6" w:tplc="14C08E30">
      <w:numFmt w:val="bullet"/>
      <w:lvlText w:val="•"/>
      <w:lvlJc w:val="left"/>
      <w:pPr>
        <w:ind w:left="1878" w:hanging="360"/>
      </w:pPr>
      <w:rPr>
        <w:rFonts w:hint="default"/>
      </w:rPr>
    </w:lvl>
    <w:lvl w:ilvl="7" w:tplc="488A48E2">
      <w:numFmt w:val="bullet"/>
      <w:lvlText w:val="•"/>
      <w:lvlJc w:val="left"/>
      <w:pPr>
        <w:ind w:left="2101" w:hanging="360"/>
      </w:pPr>
      <w:rPr>
        <w:rFonts w:hint="default"/>
      </w:rPr>
    </w:lvl>
    <w:lvl w:ilvl="8" w:tplc="63088380">
      <w:numFmt w:val="bullet"/>
      <w:lvlText w:val="•"/>
      <w:lvlJc w:val="left"/>
      <w:pPr>
        <w:ind w:left="2324" w:hanging="360"/>
      </w:pPr>
      <w:rPr>
        <w:rFonts w:hint="default"/>
      </w:rPr>
    </w:lvl>
  </w:abstractNum>
  <w:num w:numId="1">
    <w:abstractNumId w:val="1"/>
  </w:num>
  <w:num w:numId="2">
    <w:abstractNumId w:val="15"/>
  </w:num>
  <w:num w:numId="3">
    <w:abstractNumId w:val="4"/>
  </w:num>
  <w:num w:numId="4">
    <w:abstractNumId w:val="12"/>
  </w:num>
  <w:num w:numId="5">
    <w:abstractNumId w:val="9"/>
  </w:num>
  <w:num w:numId="6">
    <w:abstractNumId w:val="22"/>
  </w:num>
  <w:num w:numId="7">
    <w:abstractNumId w:val="23"/>
  </w:num>
  <w:num w:numId="8">
    <w:abstractNumId w:val="7"/>
  </w:num>
  <w:num w:numId="9">
    <w:abstractNumId w:val="6"/>
  </w:num>
  <w:num w:numId="10">
    <w:abstractNumId w:val="8"/>
  </w:num>
  <w:num w:numId="11">
    <w:abstractNumId w:val="0"/>
  </w:num>
  <w:num w:numId="12">
    <w:abstractNumId w:val="14"/>
  </w:num>
  <w:num w:numId="13">
    <w:abstractNumId w:val="18"/>
  </w:num>
  <w:num w:numId="14">
    <w:abstractNumId w:val="19"/>
  </w:num>
  <w:num w:numId="15">
    <w:abstractNumId w:val="11"/>
  </w:num>
  <w:num w:numId="16">
    <w:abstractNumId w:val="20"/>
  </w:num>
  <w:num w:numId="17">
    <w:abstractNumId w:val="3"/>
  </w:num>
  <w:num w:numId="18">
    <w:abstractNumId w:val="10"/>
  </w:num>
  <w:num w:numId="19">
    <w:abstractNumId w:val="17"/>
  </w:num>
  <w:num w:numId="20">
    <w:abstractNumId w:val="13"/>
  </w:num>
  <w:num w:numId="21">
    <w:abstractNumId w:val="2"/>
  </w:num>
  <w:num w:numId="22">
    <w:abstractNumId w:val="21"/>
  </w:num>
  <w:num w:numId="23">
    <w:abstractNumId w:val="5"/>
  </w:num>
  <w:num w:numId="24">
    <w:abstractNumId w:val="1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D06"/>
    <w:rsid w:val="008B1B69"/>
    <w:rsid w:val="00B70D06"/>
    <w:rsid w:val="00F92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B93645-209D-4B86-936B-50305231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70D06"/>
    <w:pPr>
      <w:widowControl w:val="0"/>
      <w:autoSpaceDE w:val="0"/>
      <w:autoSpaceDN w:val="0"/>
      <w:spacing w:after="0" w:line="240" w:lineRule="auto"/>
    </w:pPr>
    <w:rPr>
      <w:rFonts w:ascii="Open Sans" w:eastAsia="Open Sans" w:hAnsi="Open Sans" w:cs="Open Sans"/>
    </w:rPr>
  </w:style>
  <w:style w:type="paragraph" w:styleId="Heading1">
    <w:name w:val="heading 1"/>
    <w:basedOn w:val="Normal"/>
    <w:link w:val="Heading1Char"/>
    <w:uiPriority w:val="1"/>
    <w:qFormat/>
    <w:rsid w:val="00B70D06"/>
    <w:pPr>
      <w:spacing w:before="110"/>
      <w:ind w:left="141"/>
      <w:outlineLvl w:val="0"/>
    </w:pPr>
    <w:rPr>
      <w:rFonts w:ascii="Canaro" w:eastAsia="Canaro" w:hAnsi="Canaro" w:cs="Canaro"/>
      <w:b/>
      <w:bCs/>
      <w:sz w:val="28"/>
      <w:szCs w:val="28"/>
    </w:rPr>
  </w:style>
  <w:style w:type="paragraph" w:styleId="Heading2">
    <w:name w:val="heading 2"/>
    <w:basedOn w:val="Normal"/>
    <w:link w:val="Heading2Char"/>
    <w:uiPriority w:val="1"/>
    <w:qFormat/>
    <w:rsid w:val="00B70D06"/>
    <w:pPr>
      <w:spacing w:before="111"/>
      <w:ind w:left="281"/>
      <w:outlineLvl w:val="1"/>
    </w:pPr>
    <w:rPr>
      <w:rFonts w:ascii="Canaro" w:eastAsia="Canaro" w:hAnsi="Canaro" w:cs="Canaro"/>
      <w:b/>
      <w:bCs/>
      <w:sz w:val="26"/>
      <w:szCs w:val="26"/>
    </w:rPr>
  </w:style>
  <w:style w:type="paragraph" w:styleId="Heading3">
    <w:name w:val="heading 3"/>
    <w:basedOn w:val="Normal"/>
    <w:link w:val="Heading3Char"/>
    <w:uiPriority w:val="1"/>
    <w:qFormat/>
    <w:rsid w:val="00B70D06"/>
    <w:pPr>
      <w:ind w:left="280"/>
      <w:outlineLvl w:val="2"/>
    </w:pPr>
    <w:rPr>
      <w:rFonts w:ascii="OpenSans-Semibold" w:eastAsia="OpenSans-Semibold" w:hAnsi="OpenSans-Semibold" w:cs="OpenSans-Semibold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70D06"/>
    <w:rPr>
      <w:rFonts w:ascii="Canaro" w:eastAsia="Canaro" w:hAnsi="Canaro" w:cs="Canaro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B70D06"/>
    <w:rPr>
      <w:rFonts w:ascii="Canaro" w:eastAsia="Canaro" w:hAnsi="Canaro" w:cs="Canaro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B70D06"/>
    <w:rPr>
      <w:rFonts w:ascii="OpenSans-Semibold" w:eastAsia="OpenSans-Semibold" w:hAnsi="OpenSans-Semibold" w:cs="OpenSans-Semibold"/>
      <w:b/>
      <w:bCs/>
      <w:sz w:val="19"/>
      <w:szCs w:val="19"/>
    </w:rPr>
  </w:style>
  <w:style w:type="paragraph" w:styleId="BodyText">
    <w:name w:val="Body Text"/>
    <w:basedOn w:val="Normal"/>
    <w:link w:val="BodyTextChar"/>
    <w:uiPriority w:val="1"/>
    <w:qFormat/>
    <w:rsid w:val="00B70D06"/>
    <w:rPr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B70D06"/>
    <w:rPr>
      <w:rFonts w:ascii="Open Sans" w:eastAsia="Open Sans" w:hAnsi="Open Sans" w:cs="Open Sans"/>
      <w:sz w:val="19"/>
      <w:szCs w:val="19"/>
    </w:rPr>
  </w:style>
  <w:style w:type="paragraph" w:styleId="ListParagraph">
    <w:name w:val="List Paragraph"/>
    <w:basedOn w:val="Normal"/>
    <w:uiPriority w:val="1"/>
    <w:qFormat/>
    <w:rsid w:val="00B70D06"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rsid w:val="00B70D06"/>
  </w:style>
  <w:style w:type="paragraph" w:styleId="Header">
    <w:name w:val="header"/>
    <w:basedOn w:val="Normal"/>
    <w:link w:val="HeaderChar"/>
    <w:uiPriority w:val="99"/>
    <w:unhideWhenUsed/>
    <w:rsid w:val="00B70D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0D06"/>
    <w:rPr>
      <w:rFonts w:ascii="Open Sans" w:eastAsia="Open Sans" w:hAnsi="Open Sans" w:cs="Open Sans"/>
    </w:rPr>
  </w:style>
  <w:style w:type="paragraph" w:styleId="Footer">
    <w:name w:val="footer"/>
    <w:basedOn w:val="Normal"/>
    <w:link w:val="FooterChar"/>
    <w:uiPriority w:val="99"/>
    <w:unhideWhenUsed/>
    <w:rsid w:val="00B70D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0D06"/>
    <w:rPr>
      <w:rFonts w:ascii="Open Sans" w:eastAsia="Open Sans" w:hAnsi="Open Sans" w:cs="Open Sans"/>
    </w:rPr>
  </w:style>
  <w:style w:type="paragraph" w:styleId="NoSpacing">
    <w:name w:val="No Spacing"/>
    <w:link w:val="NoSpacingChar"/>
    <w:uiPriority w:val="1"/>
    <w:qFormat/>
    <w:rsid w:val="00B70D06"/>
    <w:pPr>
      <w:spacing w:after="0" w:line="240" w:lineRule="auto"/>
    </w:pPr>
    <w:rPr>
      <w:rFonts w:eastAsiaTheme="minorEastAsia"/>
      <w:lang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B70D06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2208</Words>
  <Characters>12586</Characters>
  <Application>Microsoft Office Word</Application>
  <DocSecurity>0</DocSecurity>
  <Lines>104</Lines>
  <Paragraphs>29</Paragraphs>
  <ScaleCrop>false</ScaleCrop>
  <Company/>
  <LinksUpToDate>false</LinksUpToDate>
  <CharactersWithSpaces>14765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Simisola Olagundoye</dc:creator>
  <cp:keywords/>
  <dc:description/>
  <cp:lastModifiedBy>Simisola Olagundoye</cp:lastModifiedBy>
  <cp:revision>1</cp:revision>
  <dcterms:created xsi:type="dcterms:W3CDTF">2017-08-07T16:28:00Z</dcterms:created>
  <dcterms:modified xsi:type="dcterms:W3CDTF">2017-08-07T16:29:00Z</dcterms:modified>
</cp:coreProperties>
</file>