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28067" w14:textId="13C2770D" w:rsidR="00E101F9" w:rsidRPr="00617A85" w:rsidRDefault="00617A85" w:rsidP="00617A85">
      <w:pPr>
        <w:autoSpaceDE w:val="0"/>
        <w:autoSpaceDN w:val="0"/>
        <w:bidi/>
        <w:adjustRightInd w:val="0"/>
        <w:spacing w:after="0" w:line="240" w:lineRule="auto"/>
        <w:jc w:val="center"/>
        <w:rPr>
          <w:rFonts w:ascii="Times New Roman" w:hAnsi="Times New Roman" w:cs="Times New Roman"/>
          <w:i/>
          <w:iCs/>
          <w:color w:val="000000"/>
          <w:kern w:val="0"/>
          <w:sz w:val="22"/>
          <w:szCs w:val="22"/>
          <w:lang w:val="en-GB"/>
        </w:rPr>
      </w:pPr>
      <w:r>
        <w:rPr>
          <w:rFonts w:ascii="Times New Roman" w:hAnsi="Times New Roman" w:hint="cs"/>
          <w:i/>
          <w:noProof/>
          <w:color w:val="000000"/>
          <w:sz w:val="22"/>
          <w:rtl/>
        </w:rPr>
        <w:drawing>
          <wp:anchor distT="0" distB="0" distL="114300" distR="114300" simplePos="0" relativeHeight="251658240" behindDoc="0" locked="0" layoutInCell="1" allowOverlap="1" wp14:anchorId="156F7F53" wp14:editId="32AF8D0A">
            <wp:simplePos x="0" y="0"/>
            <wp:positionH relativeFrom="margin">
              <wp:posOffset>-1053</wp:posOffset>
            </wp:positionH>
            <wp:positionV relativeFrom="paragraph">
              <wp:posOffset>0</wp:posOffset>
            </wp:positionV>
            <wp:extent cx="2338070" cy="484505"/>
            <wp:effectExtent l="0" t="0" r="5080" b="0"/>
            <wp:wrapSquare wrapText="bothSides"/>
            <wp:docPr id="9" name="Picture 8" descr="A blue sign with white text&#10;&#10;Description automatically generated">
              <a:extLst xmlns:a="http://schemas.openxmlformats.org/drawingml/2006/main">
                <a:ext uri="{FF2B5EF4-FFF2-40B4-BE49-F238E27FC236}">
                  <a16:creationId xmlns:a16="http://schemas.microsoft.com/office/drawing/2014/main" id="{BD07BB3F-210F-3FD9-13D7-560ED8E5E3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ign with white text&#10;&#10;Description automatically generated">
                      <a:extLst>
                        <a:ext uri="{FF2B5EF4-FFF2-40B4-BE49-F238E27FC236}">
                          <a16:creationId xmlns:a16="http://schemas.microsoft.com/office/drawing/2014/main" id="{BD07BB3F-210F-3FD9-13D7-560ED8E5E378}"/>
                        </a:ext>
                      </a:extLst>
                    </pic:cNvPr>
                    <pic:cNvPicPr>
                      <a:picLocks noChangeAspect="1"/>
                    </pic:cNvPicPr>
                  </pic:nvPicPr>
                  <pic:blipFill>
                    <a:blip r:embed="rId10" cstate="email">
                      <a:extLst>
                        <a:ext uri="{28A0092B-C50C-407E-A947-70E740481C1C}">
                          <a14:useLocalDpi xmlns:a14="http://schemas.microsoft.com/office/drawing/2010/main" val="0"/>
                        </a:ext>
                      </a:extLst>
                    </a:blip>
                    <a:stretch>
                      <a:fillRect/>
                    </a:stretch>
                  </pic:blipFill>
                  <pic:spPr>
                    <a:xfrm>
                      <a:off x="0" y="0"/>
                      <a:ext cx="2338070" cy="484505"/>
                    </a:xfrm>
                    <a:prstGeom prst="rect">
                      <a:avLst/>
                    </a:prstGeom>
                  </pic:spPr>
                </pic:pic>
              </a:graphicData>
            </a:graphic>
            <wp14:sizeRelH relativeFrom="page">
              <wp14:pctWidth>0</wp14:pctWidth>
            </wp14:sizeRelH>
            <wp14:sizeRelV relativeFrom="page">
              <wp14:pctHeight>0</wp14:pctHeight>
            </wp14:sizeRelV>
          </wp:anchor>
        </w:drawing>
      </w:r>
      <w:r>
        <w:rPr>
          <w:rFonts w:hint="cs"/>
          <w:noProof/>
          <w:rtl/>
        </w:rPr>
        <w:drawing>
          <wp:anchor distT="0" distB="0" distL="114300" distR="114300" simplePos="0" relativeHeight="251659264" behindDoc="0" locked="0" layoutInCell="1" allowOverlap="1" wp14:anchorId="76628711" wp14:editId="265F3C23">
            <wp:simplePos x="0" y="0"/>
            <wp:positionH relativeFrom="column">
              <wp:posOffset>4375716</wp:posOffset>
            </wp:positionH>
            <wp:positionV relativeFrom="paragraph">
              <wp:posOffset>54910</wp:posOffset>
            </wp:positionV>
            <wp:extent cx="1428750" cy="489585"/>
            <wp:effectExtent l="0" t="0" r="0" b="5715"/>
            <wp:wrapSquare wrapText="bothSides"/>
            <wp:docPr id="302180619" name="Picture 2" descr="A yellow sign with black text&#10;&#10;Description automatically generated">
              <a:extLst xmlns:a="http://schemas.openxmlformats.org/drawingml/2006/main">
                <a:ext uri="{FF2B5EF4-FFF2-40B4-BE49-F238E27FC236}">
                  <a16:creationId xmlns:a16="http://schemas.microsoft.com/office/drawing/2014/main" id="{09FF4053-DCEE-B10E-1D47-F7424517E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yellow sign with black text&#10;&#10;Description automatically generated">
                      <a:extLst>
                        <a:ext uri="{FF2B5EF4-FFF2-40B4-BE49-F238E27FC236}">
                          <a16:creationId xmlns:a16="http://schemas.microsoft.com/office/drawing/2014/main" id="{09FF4053-DCEE-B10E-1D47-F7424517E2A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8750" cy="489585"/>
                    </a:xfrm>
                    <a:prstGeom prst="rect">
                      <a:avLst/>
                    </a:prstGeom>
                  </pic:spPr>
                </pic:pic>
              </a:graphicData>
            </a:graphic>
            <wp14:sizeRelH relativeFrom="page">
              <wp14:pctWidth>0</wp14:pctWidth>
            </wp14:sizeRelH>
            <wp14:sizeRelV relativeFrom="page">
              <wp14:pctHeight>0</wp14:pctHeight>
            </wp14:sizeRelV>
          </wp:anchor>
        </w:drawing>
      </w:r>
      <w:r w:rsidR="00A72DBF">
        <w:rPr>
          <w:rFonts w:ascii="Times New Roman" w:hAnsi="Times New Roman"/>
          <w:i/>
          <w:iCs/>
          <w:color w:val="000000"/>
          <w:sz w:val="22"/>
          <w:szCs w:val="22"/>
        </w:rPr>
        <w:t xml:space="preserve">                                                                                                                            </w:t>
      </w:r>
    </w:p>
    <w:p w14:paraId="77A54C84" w14:textId="77777777" w:rsidR="00E101F9" w:rsidRDefault="00E101F9"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24A157D9" w14:textId="570E223F" w:rsidR="00E101F9" w:rsidRDefault="00E101F9" w:rsidP="00E101F9">
      <w:pPr>
        <w:autoSpaceDE w:val="0"/>
        <w:autoSpaceDN w:val="0"/>
        <w:bidi/>
        <w:adjustRightInd w:val="0"/>
        <w:spacing w:after="0" w:line="240" w:lineRule="auto"/>
        <w:jc w:val="center"/>
        <w:rPr>
          <w:rFonts w:ascii="Times New Roman" w:hAnsi="Times New Roman" w:cs="Times New Roman"/>
          <w:b/>
          <w:bCs/>
          <w:color w:val="000000"/>
          <w:kern w:val="0"/>
          <w:sz w:val="22"/>
          <w:szCs w:val="22"/>
          <w:rtl/>
        </w:rPr>
      </w:pPr>
      <w:r>
        <w:rPr>
          <w:rFonts w:ascii="Times New Roman" w:hAnsi="Times New Roman" w:hint="cs"/>
          <w:b/>
          <w:bCs/>
          <w:color w:val="000000"/>
          <w:sz w:val="22"/>
          <w:szCs w:val="22"/>
          <w:rtl/>
        </w:rPr>
        <w:t>حزمة موارد تدريب رعاية الأطفال الناجين من الإساءة الجنسية (</w:t>
      </w:r>
      <w:r>
        <w:rPr>
          <w:rFonts w:ascii="Times New Roman" w:hAnsi="Times New Roman"/>
          <w:b/>
          <w:bCs/>
          <w:color w:val="000000"/>
          <w:sz w:val="22"/>
          <w:szCs w:val="22"/>
        </w:rPr>
        <w:t>CCS</w:t>
      </w:r>
      <w:r>
        <w:rPr>
          <w:rFonts w:ascii="Times New Roman" w:hAnsi="Times New Roman" w:hint="cs"/>
          <w:b/>
          <w:bCs/>
          <w:color w:val="000000"/>
          <w:sz w:val="22"/>
          <w:szCs w:val="22"/>
          <w:rtl/>
        </w:rPr>
        <w:t>)  (الطبعة الثانية)</w:t>
      </w:r>
    </w:p>
    <w:p w14:paraId="11CF8879" w14:textId="77777777" w:rsidR="00527858" w:rsidRPr="00527858" w:rsidRDefault="00527858" w:rsidP="00E101F9">
      <w:pPr>
        <w:autoSpaceDE w:val="0"/>
        <w:autoSpaceDN w:val="0"/>
        <w:adjustRightInd w:val="0"/>
        <w:spacing w:after="0" w:line="240" w:lineRule="auto"/>
        <w:jc w:val="center"/>
        <w:rPr>
          <w:rFonts w:ascii="Times New Roman" w:hAnsi="Times New Roman" w:cs="Times New Roman"/>
          <w:b/>
          <w:bCs/>
          <w:color w:val="000000"/>
          <w:kern w:val="0"/>
          <w:sz w:val="22"/>
          <w:szCs w:val="22"/>
        </w:rPr>
      </w:pPr>
    </w:p>
    <w:p w14:paraId="492B8E84" w14:textId="5EFCE6A3" w:rsidR="00E101F9" w:rsidRPr="00527858" w:rsidRDefault="00E101F9" w:rsidP="00E101F9">
      <w:pPr>
        <w:autoSpaceDE w:val="0"/>
        <w:autoSpaceDN w:val="0"/>
        <w:bidi/>
        <w:adjustRightInd w:val="0"/>
        <w:spacing w:after="0" w:line="240" w:lineRule="auto"/>
        <w:jc w:val="center"/>
        <w:rPr>
          <w:rFonts w:ascii="Times New Roman" w:hAnsi="Times New Roman" w:cs="Times New Roman"/>
          <w:b/>
          <w:bCs/>
          <w:color w:val="000000"/>
          <w:kern w:val="0"/>
          <w:sz w:val="22"/>
          <w:szCs w:val="22"/>
          <w:rtl/>
        </w:rPr>
      </w:pPr>
      <w:r>
        <w:rPr>
          <w:rFonts w:ascii="Times New Roman" w:hAnsi="Times New Roman" w:hint="cs"/>
          <w:b/>
          <w:bCs/>
          <w:color w:val="000000"/>
          <w:sz w:val="22"/>
          <w:szCs w:val="22"/>
          <w:rtl/>
        </w:rPr>
        <w:t>إجراءات التشغيل القياسية لترجمة حزمة موارد تدريب رعاية الأطفال الناجين</w:t>
      </w:r>
    </w:p>
    <w:p w14:paraId="1003DE99" w14:textId="6BA12274" w:rsidR="005E142A" w:rsidRDefault="005E142A"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011627F9" w14:textId="77777777" w:rsidR="001B735B" w:rsidRDefault="001B735B"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333A6927" w14:textId="7A971254" w:rsidR="00527858" w:rsidRPr="00527858" w:rsidRDefault="00527858" w:rsidP="00527858">
      <w:p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000000"/>
          <w:sz w:val="22"/>
          <w:szCs w:val="22"/>
          <w:u w:val="single"/>
          <w:rtl/>
        </w:rPr>
        <w:t>ملاحظة أولية</w:t>
      </w:r>
    </w:p>
    <w:p w14:paraId="78822C94" w14:textId="77777777" w:rsidR="00527858" w:rsidRDefault="00527858" w:rsidP="00527858">
      <w:pPr>
        <w:autoSpaceDE w:val="0"/>
        <w:autoSpaceDN w:val="0"/>
        <w:adjustRightInd w:val="0"/>
        <w:spacing w:after="0" w:line="240" w:lineRule="auto"/>
        <w:jc w:val="both"/>
        <w:rPr>
          <w:rFonts w:ascii="Times New Roman" w:hAnsi="Times New Roman" w:cs="Times New Roman"/>
          <w:color w:val="000000"/>
          <w:kern w:val="0"/>
          <w:sz w:val="22"/>
          <w:szCs w:val="22"/>
        </w:rPr>
      </w:pPr>
    </w:p>
    <w:p w14:paraId="3A36CDEE" w14:textId="70B773BF" w:rsidR="00956757" w:rsidRDefault="00000000" w:rsidP="001B735B">
      <w:pPr>
        <w:autoSpaceDE w:val="0"/>
        <w:autoSpaceDN w:val="0"/>
        <w:bidi/>
        <w:adjustRightInd w:val="0"/>
        <w:spacing w:after="0" w:line="240" w:lineRule="auto"/>
        <w:jc w:val="both"/>
        <w:rPr>
          <w:rFonts w:ascii="Times New Roman" w:hAnsi="Times New Roman" w:cs="Times New Roman"/>
          <w:color w:val="000000"/>
          <w:kern w:val="0"/>
          <w:sz w:val="22"/>
          <w:szCs w:val="22"/>
          <w:rtl/>
        </w:rPr>
      </w:pPr>
      <w:hyperlink r:id="rId12" w:tooltip="https://knowledge.unicef.org/child-protection/caring-child-survivors-sexual-abuse-ccs" w:history="1">
        <w:r w:rsidR="00527858">
          <w:rPr>
            <w:rStyle w:val="Hyperlink"/>
            <w:rFonts w:ascii="Times New Roman" w:hAnsi="Times New Roman" w:hint="cs"/>
            <w:color w:val="0078D7"/>
            <w:sz w:val="22"/>
            <w:rtl/>
          </w:rPr>
          <w:t>حزمة موارد تدريب رعاية الأطفال الناجين</w:t>
        </w:r>
      </w:hyperlink>
      <w:r w:rsidR="00527858">
        <w:rPr>
          <w:rFonts w:ascii="Times New Roman" w:hAnsi="Times New Roman" w:hint="cs"/>
          <w:sz w:val="22"/>
          <w:szCs w:val="22"/>
          <w:rtl/>
        </w:rPr>
        <w:t xml:space="preserve"> </w:t>
      </w:r>
      <w:r w:rsidR="00527858">
        <w:rPr>
          <w:rFonts w:ascii="Times New Roman" w:hAnsi="Times New Roman" w:hint="cs"/>
          <w:color w:val="000000"/>
          <w:sz w:val="22"/>
          <w:szCs w:val="22"/>
          <w:rtl/>
        </w:rPr>
        <w:t>هي إرشادات تقنية عالمية مفتوحة ل</w:t>
      </w:r>
      <w:r w:rsidR="00617A85">
        <w:rPr>
          <w:rFonts w:ascii="Times New Roman" w:hAnsi="Times New Roman" w:hint="cs"/>
          <w:color w:val="000000"/>
          <w:sz w:val="22"/>
          <w:szCs w:val="22"/>
          <w:rtl/>
        </w:rPr>
        <w:t>ل</w:t>
      </w:r>
      <w:r w:rsidR="00527858">
        <w:rPr>
          <w:rFonts w:ascii="Times New Roman" w:hAnsi="Times New Roman" w:hint="cs"/>
          <w:color w:val="000000"/>
          <w:sz w:val="22"/>
          <w:szCs w:val="22"/>
          <w:rtl/>
        </w:rPr>
        <w:t>استخدام</w:t>
      </w:r>
      <w:r w:rsidR="00617A85">
        <w:rPr>
          <w:rFonts w:ascii="Times New Roman" w:hAnsi="Times New Roman" w:hint="cs"/>
          <w:color w:val="000000"/>
          <w:sz w:val="22"/>
          <w:szCs w:val="22"/>
          <w:rtl/>
        </w:rPr>
        <w:t xml:space="preserve"> من قِبَل</w:t>
      </w:r>
      <w:r w:rsidR="00527858">
        <w:rPr>
          <w:rFonts w:ascii="Times New Roman" w:hAnsi="Times New Roman" w:hint="cs"/>
          <w:color w:val="000000"/>
          <w:sz w:val="22"/>
          <w:szCs w:val="22"/>
          <w:rtl/>
        </w:rPr>
        <w:t xml:space="preserve"> أي منظمة أو كيان يشارك في تقديم الرعاية للأطفال الناجين من الإساءة الجنسية</w:t>
      </w:r>
      <w:r w:rsidR="00BD6BBC">
        <w:rPr>
          <w:rStyle w:val="FootnoteReference"/>
          <w:rFonts w:ascii="Times New Roman" w:hAnsi="Times New Roman" w:cs="Times New Roman"/>
          <w:color w:val="000000"/>
          <w:kern w:val="0"/>
          <w:sz w:val="22"/>
          <w:szCs w:val="22"/>
        </w:rPr>
        <w:footnoteReference w:id="1"/>
      </w:r>
      <w:r w:rsidR="00527858">
        <w:rPr>
          <w:rFonts w:ascii="Times New Roman" w:hAnsi="Times New Roman" w:hint="cs"/>
          <w:color w:val="000000"/>
          <w:sz w:val="22"/>
          <w:szCs w:val="22"/>
          <w:rtl/>
        </w:rPr>
        <w:t>. إذا كنت مهتمًا بترجمة الإرشادات التوجيهية و/أو حزمة التدريب و/أو مواد ال</w:t>
      </w:r>
      <w:r w:rsidR="00B416B5">
        <w:rPr>
          <w:rFonts w:ascii="Times New Roman" w:hAnsi="Times New Roman" w:hint="cs"/>
          <w:color w:val="000000"/>
          <w:sz w:val="22"/>
          <w:szCs w:val="22"/>
          <w:rtl/>
        </w:rPr>
        <w:t>تعلّم</w:t>
      </w:r>
      <w:r w:rsidR="00527858">
        <w:rPr>
          <w:rFonts w:ascii="Times New Roman" w:hAnsi="Times New Roman" w:hint="cs"/>
          <w:color w:val="000000"/>
          <w:sz w:val="22"/>
          <w:szCs w:val="22"/>
          <w:rtl/>
        </w:rPr>
        <w:t xml:space="preserve"> الإلكتروني الخاصة برعاية الأطفال الناجين، يُرجى أن تأخذ في اعتبارك أنه ربما يكون هناك آخرون يقومون </w:t>
      </w:r>
      <w:r w:rsidR="00B416B5">
        <w:rPr>
          <w:rFonts w:ascii="Times New Roman" w:hAnsi="Times New Roman" w:hint="cs"/>
          <w:color w:val="000000"/>
          <w:sz w:val="22"/>
          <w:szCs w:val="22"/>
          <w:rtl/>
        </w:rPr>
        <w:t>فِعلاً</w:t>
      </w:r>
      <w:r w:rsidR="00527858">
        <w:rPr>
          <w:rFonts w:ascii="Times New Roman" w:hAnsi="Times New Roman" w:hint="cs"/>
          <w:color w:val="000000"/>
          <w:sz w:val="22"/>
          <w:szCs w:val="22"/>
          <w:rtl/>
        </w:rPr>
        <w:t xml:space="preserve"> بترجمة هذه الموارد بنفس اللغة (اللغات)</w:t>
      </w:r>
      <w:r w:rsidR="00B416B5">
        <w:rPr>
          <w:rFonts w:ascii="Times New Roman" w:hAnsi="Times New Roman" w:hint="cs"/>
          <w:color w:val="000000"/>
          <w:sz w:val="22"/>
          <w:szCs w:val="22"/>
          <w:rtl/>
        </w:rPr>
        <w:t>،</w:t>
      </w:r>
      <w:r w:rsidR="00527858">
        <w:rPr>
          <w:rFonts w:ascii="Times New Roman" w:hAnsi="Times New Roman" w:hint="cs"/>
          <w:color w:val="000000"/>
          <w:sz w:val="22"/>
          <w:szCs w:val="22"/>
          <w:rtl/>
        </w:rPr>
        <w:t xml:space="preserve"> أو يخططون للقيام بذلك.</w:t>
      </w:r>
      <w:r w:rsidR="009C21DD">
        <w:rPr>
          <w:rStyle w:val="FootnoteReference"/>
          <w:rFonts w:ascii="Times New Roman" w:hAnsi="Times New Roman" w:cs="Times New Roman"/>
          <w:color w:val="000000"/>
          <w:kern w:val="0"/>
          <w:sz w:val="22"/>
          <w:szCs w:val="22"/>
        </w:rPr>
        <w:footnoteReference w:id="2"/>
      </w:r>
      <w:r w:rsidR="00527858">
        <w:rPr>
          <w:rFonts w:ascii="Times New Roman" w:hAnsi="Times New Roman" w:hint="cs"/>
          <w:color w:val="000000"/>
          <w:sz w:val="22"/>
          <w:szCs w:val="22"/>
          <w:rtl/>
        </w:rPr>
        <w:t xml:space="preserve"> يُرجى الكتابة إلى أليكسيا نيسين (</w:t>
      </w:r>
      <w:hyperlink r:id="rId13" w:history="1">
        <w:r w:rsidR="00527858">
          <w:rPr>
            <w:rStyle w:val="Hyperlink"/>
            <w:rFonts w:ascii="Times New Roman" w:hAnsi="Times New Roman"/>
            <w:sz w:val="22"/>
          </w:rPr>
          <w:t>anisen@unicef.org</w:t>
        </w:r>
      </w:hyperlink>
      <w:r w:rsidR="00527858">
        <w:rPr>
          <w:rFonts w:ascii="Times New Roman" w:hAnsi="Times New Roman" w:hint="cs"/>
          <w:color w:val="000000"/>
          <w:sz w:val="22"/>
          <w:szCs w:val="22"/>
          <w:rtl/>
        </w:rPr>
        <w:t>) ولجنة الإنقاذ الدولية (</w:t>
      </w:r>
      <w:hyperlink r:id="rId14" w:history="1">
        <w:r w:rsidR="00527858">
          <w:rPr>
            <w:rStyle w:val="Hyperlink"/>
            <w:rFonts w:ascii="Times New Roman" w:hAnsi="Times New Roman"/>
            <w:sz w:val="22"/>
          </w:rPr>
          <w:t>VPRUMailbox@rescue.org</w:t>
        </w:r>
      </w:hyperlink>
      <w:r w:rsidR="00527858">
        <w:rPr>
          <w:rFonts w:ascii="Times New Roman" w:hAnsi="Times New Roman" w:hint="cs"/>
          <w:color w:val="000000"/>
          <w:sz w:val="22"/>
          <w:szCs w:val="22"/>
          <w:rtl/>
        </w:rPr>
        <w:t>) للتحقق من المبادرات الجارية.</w:t>
      </w:r>
      <w:r w:rsidR="00527858">
        <w:rPr>
          <w:rFonts w:hint="cs"/>
          <w:rtl/>
        </w:rPr>
        <w:t xml:space="preserve"> </w:t>
      </w:r>
    </w:p>
    <w:p w14:paraId="1DECDD70" w14:textId="77777777" w:rsidR="001B735B" w:rsidRDefault="001B735B" w:rsidP="00527858">
      <w:pPr>
        <w:autoSpaceDE w:val="0"/>
        <w:autoSpaceDN w:val="0"/>
        <w:adjustRightInd w:val="0"/>
        <w:spacing w:after="0" w:line="240" w:lineRule="auto"/>
        <w:jc w:val="both"/>
        <w:rPr>
          <w:rFonts w:ascii="Times New Roman" w:hAnsi="Times New Roman" w:cs="Times New Roman"/>
          <w:color w:val="000000"/>
          <w:kern w:val="0"/>
          <w:sz w:val="20"/>
          <w:szCs w:val="20"/>
        </w:rPr>
      </w:pPr>
    </w:p>
    <w:p w14:paraId="44AEB827" w14:textId="77777777" w:rsidR="001B735B" w:rsidRPr="001B735B" w:rsidRDefault="001B735B" w:rsidP="00527858">
      <w:pPr>
        <w:autoSpaceDE w:val="0"/>
        <w:autoSpaceDN w:val="0"/>
        <w:adjustRightInd w:val="0"/>
        <w:spacing w:after="0" w:line="240" w:lineRule="auto"/>
        <w:jc w:val="both"/>
        <w:rPr>
          <w:rFonts w:ascii="Times New Roman" w:hAnsi="Times New Roman" w:cs="Times New Roman"/>
          <w:color w:val="000000"/>
          <w:kern w:val="0"/>
          <w:sz w:val="20"/>
          <w:szCs w:val="20"/>
        </w:rPr>
      </w:pPr>
    </w:p>
    <w:p w14:paraId="6994904D" w14:textId="77777777" w:rsidR="001B735B" w:rsidRDefault="00824AB5" w:rsidP="001B735B">
      <w:p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000000"/>
          <w:sz w:val="22"/>
          <w:szCs w:val="22"/>
          <w:u w:val="single"/>
          <w:rtl/>
        </w:rPr>
        <w:t>إرشادات بشأن الترجمة</w:t>
      </w:r>
    </w:p>
    <w:p w14:paraId="1B9F9FD3" w14:textId="77777777" w:rsidR="001B735B" w:rsidRDefault="001B735B" w:rsidP="001B735B">
      <w:pPr>
        <w:autoSpaceDE w:val="0"/>
        <w:autoSpaceDN w:val="0"/>
        <w:adjustRightInd w:val="0"/>
        <w:spacing w:after="0" w:line="240" w:lineRule="auto"/>
        <w:jc w:val="both"/>
        <w:rPr>
          <w:rFonts w:ascii="Times New Roman" w:hAnsi="Times New Roman" w:cs="Times New Roman"/>
          <w:color w:val="000000"/>
          <w:kern w:val="0"/>
          <w:sz w:val="22"/>
          <w:szCs w:val="22"/>
          <w:u w:val="single"/>
        </w:rPr>
      </w:pPr>
    </w:p>
    <w:p w14:paraId="2EBAFFE8" w14:textId="1D227245" w:rsidR="001B735B" w:rsidRPr="001B735B" w:rsidRDefault="0074059F" w:rsidP="001B735B">
      <w:pPr>
        <w:pStyle w:val="ListParagraph"/>
        <w:numPr>
          <w:ilvl w:val="0"/>
          <w:numId w:val="1"/>
        </w:num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212121"/>
          <w:sz w:val="22"/>
          <w:szCs w:val="22"/>
          <w:rtl/>
        </w:rPr>
        <w:t>يمكنك اختيار أي شركة للترجمة تثق بها - ومن الأفضل أن تتمتع</w:t>
      </w:r>
      <w:r w:rsidR="00617A85">
        <w:rPr>
          <w:rFonts w:ascii="Times New Roman" w:hAnsi="Times New Roman" w:hint="cs"/>
          <w:color w:val="212121"/>
          <w:sz w:val="22"/>
          <w:szCs w:val="22"/>
          <w:rtl/>
        </w:rPr>
        <w:t xml:space="preserve"> الشركة</w:t>
      </w:r>
      <w:r>
        <w:rPr>
          <w:rFonts w:ascii="Times New Roman" w:hAnsi="Times New Roman" w:hint="cs"/>
          <w:color w:val="212121"/>
          <w:sz w:val="22"/>
          <w:szCs w:val="22"/>
          <w:rtl/>
        </w:rPr>
        <w:t xml:space="preserve"> بخبرة م</w:t>
      </w:r>
      <w:r w:rsidR="00617A85">
        <w:rPr>
          <w:rFonts w:ascii="Times New Roman" w:hAnsi="Times New Roman" w:hint="cs"/>
          <w:color w:val="212121"/>
          <w:sz w:val="22"/>
          <w:szCs w:val="22"/>
          <w:rtl/>
        </w:rPr>
        <w:t>ُ</w:t>
      </w:r>
      <w:r>
        <w:rPr>
          <w:rFonts w:ascii="Times New Roman" w:hAnsi="Times New Roman" w:hint="cs"/>
          <w:color w:val="212121"/>
          <w:sz w:val="22"/>
          <w:szCs w:val="22"/>
          <w:rtl/>
        </w:rPr>
        <w:t xml:space="preserve">ثبتة في مصطلحات النوع الاجتماعي/ العنف القائم على النوع الاجتماعي/ حماية الطفل في الأوضاع الإنسانية، </w:t>
      </w:r>
      <w:r>
        <w:rPr>
          <w:rFonts w:ascii="Times New Roman" w:hAnsi="Times New Roman" w:hint="cs"/>
          <w:color w:val="000000"/>
          <w:sz w:val="22"/>
          <w:szCs w:val="22"/>
          <w:rtl/>
        </w:rPr>
        <w:t>علماً بأن هذا قد لا يتيسّر لجميع اللغات أو السياقات.</w:t>
      </w:r>
    </w:p>
    <w:p w14:paraId="4573E5CA" w14:textId="77777777" w:rsidR="001B735B" w:rsidRPr="001B735B" w:rsidRDefault="001B735B" w:rsidP="001B735B">
      <w:pPr>
        <w:pStyle w:val="ListParagraph"/>
        <w:autoSpaceDE w:val="0"/>
        <w:autoSpaceDN w:val="0"/>
        <w:adjustRightInd w:val="0"/>
        <w:spacing w:after="0" w:line="240" w:lineRule="auto"/>
        <w:ind w:left="360"/>
        <w:jc w:val="both"/>
        <w:rPr>
          <w:rFonts w:ascii="Times New Roman" w:hAnsi="Times New Roman" w:cs="Times New Roman"/>
          <w:color w:val="000000"/>
          <w:kern w:val="0"/>
          <w:sz w:val="12"/>
          <w:szCs w:val="12"/>
          <w:u w:val="single"/>
        </w:rPr>
      </w:pPr>
    </w:p>
    <w:p w14:paraId="032C92F6" w14:textId="133E1220" w:rsidR="001B735B" w:rsidRPr="001B735B" w:rsidRDefault="00892C5D" w:rsidP="001B735B">
      <w:pPr>
        <w:pStyle w:val="ListParagraph"/>
        <w:numPr>
          <w:ilvl w:val="0"/>
          <w:numId w:val="1"/>
        </w:num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212121"/>
          <w:sz w:val="22"/>
          <w:szCs w:val="22"/>
          <w:rtl/>
        </w:rPr>
        <w:t xml:space="preserve">ليس من النادر أن تقدم شركات الترجمة فريقًا مكونًا من مترجميْن إلى ثلاثة مترجمين ليتمكنوا من التسليم بشكل أسرع. في هذه الحالة، يُرجى </w:t>
      </w:r>
      <w:r w:rsidR="00617A85">
        <w:rPr>
          <w:rFonts w:ascii="Times New Roman" w:hAnsi="Times New Roman" w:hint="cs"/>
          <w:color w:val="212121"/>
          <w:sz w:val="22"/>
          <w:szCs w:val="22"/>
          <w:rtl/>
        </w:rPr>
        <w:t>أن ت</w:t>
      </w:r>
      <w:r>
        <w:rPr>
          <w:rFonts w:ascii="Times New Roman" w:hAnsi="Times New Roman" w:hint="cs"/>
          <w:color w:val="212121"/>
          <w:sz w:val="22"/>
          <w:szCs w:val="22"/>
          <w:rtl/>
        </w:rPr>
        <w:t xml:space="preserve">ناقش </w:t>
      </w:r>
      <w:r w:rsidR="00617A85">
        <w:rPr>
          <w:rFonts w:ascii="Times New Roman" w:hAnsi="Times New Roman" w:hint="cs"/>
          <w:color w:val="212121"/>
          <w:sz w:val="22"/>
          <w:szCs w:val="22"/>
          <w:rtl/>
        </w:rPr>
        <w:t>مع الشركة المختارة</w:t>
      </w:r>
      <w:r w:rsidR="00617A85">
        <w:rPr>
          <w:rFonts w:ascii="Times New Roman" w:hAnsi="Times New Roman" w:hint="cs"/>
          <w:color w:val="212121"/>
          <w:sz w:val="22"/>
          <w:szCs w:val="22"/>
          <w:rtl/>
        </w:rPr>
        <w:t xml:space="preserve"> </w:t>
      </w:r>
      <w:r>
        <w:rPr>
          <w:rFonts w:ascii="Times New Roman" w:hAnsi="Times New Roman" w:hint="cs"/>
          <w:color w:val="212121"/>
          <w:sz w:val="22"/>
          <w:szCs w:val="22"/>
          <w:rtl/>
        </w:rPr>
        <w:t>ضرورة ضمان توافق</w:t>
      </w:r>
      <w:r w:rsidR="00617A85">
        <w:rPr>
          <w:rFonts w:ascii="Times New Roman" w:hAnsi="Times New Roman" w:hint="cs"/>
          <w:color w:val="212121"/>
          <w:sz w:val="22"/>
          <w:szCs w:val="22"/>
          <w:rtl/>
        </w:rPr>
        <w:t xml:space="preserve"> </w:t>
      </w:r>
      <w:r w:rsidR="00617A85">
        <w:rPr>
          <w:rFonts w:ascii="Times New Roman" w:hAnsi="Times New Roman" w:hint="cs"/>
          <w:color w:val="212121"/>
          <w:sz w:val="22"/>
          <w:szCs w:val="22"/>
          <w:rtl/>
        </w:rPr>
        <w:t>فريق المترجمين</w:t>
      </w:r>
      <w:r w:rsidR="00617A85">
        <w:rPr>
          <w:rFonts w:ascii="Times New Roman" w:hAnsi="Times New Roman" w:hint="cs"/>
          <w:color w:val="212121"/>
          <w:sz w:val="22"/>
          <w:szCs w:val="22"/>
          <w:rtl/>
        </w:rPr>
        <w:t xml:space="preserve"> على</w:t>
      </w:r>
      <w:r>
        <w:rPr>
          <w:rFonts w:ascii="Times New Roman" w:hAnsi="Times New Roman" w:hint="cs"/>
          <w:color w:val="212121"/>
          <w:sz w:val="22"/>
          <w:szCs w:val="22"/>
          <w:rtl/>
        </w:rPr>
        <w:t xml:space="preserve"> المصطلحات والأسلوب. إذا لم تكن تحت ضغط الوقت، يُعدّ إنجاز الترجمة كل</w:t>
      </w:r>
      <w:r w:rsidR="00617A85">
        <w:rPr>
          <w:rFonts w:ascii="Times New Roman" w:hAnsi="Times New Roman" w:hint="cs"/>
          <w:color w:val="212121"/>
          <w:sz w:val="22"/>
          <w:szCs w:val="22"/>
          <w:rtl/>
        </w:rPr>
        <w:t>ّ</w:t>
      </w:r>
      <w:r>
        <w:rPr>
          <w:rFonts w:ascii="Times New Roman" w:hAnsi="Times New Roman" w:hint="cs"/>
          <w:color w:val="212121"/>
          <w:sz w:val="22"/>
          <w:szCs w:val="22"/>
          <w:rtl/>
        </w:rPr>
        <w:t>ها بواسطة مترجم واحد الخيارَ الأكثر أمانًا. </w:t>
      </w:r>
    </w:p>
    <w:p w14:paraId="67DFBFFF"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178ECEEF" w14:textId="7071E3B9" w:rsidR="001B735B" w:rsidRPr="001B735B" w:rsidRDefault="00BB5FD7" w:rsidP="001B735B">
      <w:pPr>
        <w:pStyle w:val="ListParagraph"/>
        <w:numPr>
          <w:ilvl w:val="0"/>
          <w:numId w:val="1"/>
        </w:num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212121"/>
          <w:sz w:val="22"/>
          <w:szCs w:val="22"/>
          <w:rtl/>
        </w:rPr>
        <w:t xml:space="preserve">في الميزانية المخصّصة لترجمة الإرشادات التوجيهية، ينبغي أن تأخذ في اعتبارك الترجمة (لكل كلمة) </w:t>
      </w:r>
      <w:r>
        <w:rPr>
          <w:rFonts w:ascii="Times New Roman" w:hAnsi="Times New Roman" w:hint="cs"/>
          <w:color w:val="212121"/>
          <w:sz w:val="22"/>
          <w:szCs w:val="22"/>
          <w:u w:val="single"/>
          <w:rtl/>
        </w:rPr>
        <w:t>و</w:t>
      </w:r>
      <w:r>
        <w:rPr>
          <w:rFonts w:ascii="Times New Roman" w:hAnsi="Times New Roman" w:hint="cs"/>
          <w:color w:val="212121"/>
          <w:sz w:val="22"/>
          <w:szCs w:val="22"/>
          <w:rtl/>
        </w:rPr>
        <w:t xml:space="preserve">التصميم/ التخطيط (لكل صفحة) </w:t>
      </w:r>
      <w:r>
        <w:rPr>
          <w:rFonts w:ascii="Times New Roman" w:hAnsi="Times New Roman" w:hint="cs"/>
          <w:b/>
          <w:bCs/>
          <w:color w:val="212121"/>
          <w:sz w:val="22"/>
          <w:szCs w:val="22"/>
          <w:rtl/>
        </w:rPr>
        <w:t>لإدراج النص المُترجَم بنفس التنسيق تمامًا مثل النسخة الإنجليزية الأصلية.</w:t>
      </w:r>
      <w:r>
        <w:rPr>
          <w:rFonts w:ascii="Times New Roman" w:hAnsi="Times New Roman" w:hint="cs"/>
          <w:color w:val="212121"/>
          <w:sz w:val="22"/>
          <w:szCs w:val="22"/>
          <w:rtl/>
        </w:rPr>
        <w:t xml:space="preserve"> عادةً ما تكون تكلفة التصميم بسيطة ولكن ي</w:t>
      </w:r>
      <w:r w:rsidR="00943CE5">
        <w:rPr>
          <w:rFonts w:ascii="Times New Roman" w:hAnsi="Times New Roman" w:hint="cs"/>
          <w:color w:val="212121"/>
          <w:sz w:val="22"/>
          <w:szCs w:val="22"/>
          <w:rtl/>
        </w:rPr>
        <w:t>جب</w:t>
      </w:r>
      <w:r>
        <w:rPr>
          <w:rFonts w:ascii="Times New Roman" w:hAnsi="Times New Roman" w:hint="cs"/>
          <w:color w:val="212121"/>
          <w:sz w:val="22"/>
          <w:szCs w:val="22"/>
          <w:rtl/>
        </w:rPr>
        <w:t xml:space="preserve"> أخذها في الاعتبار. </w:t>
      </w:r>
    </w:p>
    <w:p w14:paraId="697D1908"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20A6AD11" w14:textId="01037276" w:rsidR="001B735B" w:rsidRPr="001B735B" w:rsidRDefault="00BB5FD7" w:rsidP="001B735B">
      <w:pPr>
        <w:pStyle w:val="ListParagraph"/>
        <w:numPr>
          <w:ilvl w:val="0"/>
          <w:numId w:val="1"/>
        </w:num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212121"/>
          <w:sz w:val="22"/>
          <w:szCs w:val="22"/>
          <w:rtl/>
        </w:rPr>
        <w:t>قبل تقاسم الملفات مع شركة الترجمة التي وقع عليها الاختيار، يُوصى بالاتفاق داخليًا على ترجمة المصطلحات الفنية ذات الصلة لتوجيه شركة الترجمة مُسبقًا، وضمان اتساق المصطلحات في النسخة المُترجَمة</w:t>
      </w:r>
      <w:r w:rsidR="000D063D">
        <w:rPr>
          <w:rFonts w:ascii="Times New Roman" w:hAnsi="Times New Roman" w:hint="cs"/>
          <w:color w:val="212121"/>
          <w:sz w:val="22"/>
          <w:szCs w:val="22"/>
          <w:rtl/>
        </w:rPr>
        <w:t>،</w:t>
      </w:r>
      <w:r>
        <w:rPr>
          <w:rFonts w:ascii="Times New Roman" w:hAnsi="Times New Roman" w:hint="cs"/>
          <w:color w:val="212121"/>
          <w:sz w:val="22"/>
          <w:szCs w:val="22"/>
          <w:rtl/>
        </w:rPr>
        <w:t xml:space="preserve"> وتجنب التأرجح جيئةً وذهاباً أثناء عملية الترجمة.</w:t>
      </w:r>
      <w:r>
        <w:rPr>
          <w:rFonts w:hint="cs"/>
          <w:rtl/>
        </w:rPr>
        <w:t xml:space="preserve"> </w:t>
      </w:r>
    </w:p>
    <w:p w14:paraId="429A3154"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7BB6ABC7" w14:textId="4DB3A3F6" w:rsidR="001B735B" w:rsidRPr="001B735B" w:rsidRDefault="00BB5FD7" w:rsidP="001B735B">
      <w:pPr>
        <w:pStyle w:val="ListParagraph"/>
        <w:numPr>
          <w:ilvl w:val="0"/>
          <w:numId w:val="1"/>
        </w:num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212121"/>
          <w:sz w:val="22"/>
          <w:szCs w:val="22"/>
          <w:rtl/>
        </w:rPr>
        <w:t xml:space="preserve">قبل الانتهاء من الترجمة، من المهم التأكد من </w:t>
      </w:r>
      <w:r w:rsidR="00943CE5">
        <w:rPr>
          <w:rFonts w:ascii="Times New Roman" w:hAnsi="Times New Roman" w:hint="cs"/>
          <w:color w:val="212121"/>
          <w:sz w:val="22"/>
          <w:szCs w:val="22"/>
          <w:rtl/>
        </w:rPr>
        <w:t xml:space="preserve">إجراء </w:t>
      </w:r>
      <w:r>
        <w:rPr>
          <w:rFonts w:ascii="Times New Roman" w:hAnsi="Times New Roman" w:hint="cs"/>
          <w:color w:val="212121"/>
          <w:sz w:val="22"/>
          <w:szCs w:val="22"/>
          <w:rtl/>
        </w:rPr>
        <w:t>مراجعة كاملة من ق</w:t>
      </w:r>
      <w:r w:rsidR="00943CE5">
        <w:rPr>
          <w:rFonts w:ascii="Times New Roman" w:hAnsi="Times New Roman" w:hint="cs"/>
          <w:color w:val="212121"/>
          <w:sz w:val="22"/>
          <w:szCs w:val="22"/>
          <w:rtl/>
        </w:rPr>
        <w:t>ِ</w:t>
      </w:r>
      <w:r>
        <w:rPr>
          <w:rFonts w:ascii="Times New Roman" w:hAnsi="Times New Roman" w:hint="cs"/>
          <w:color w:val="212121"/>
          <w:sz w:val="22"/>
          <w:szCs w:val="22"/>
          <w:rtl/>
        </w:rPr>
        <w:t>ب</w:t>
      </w:r>
      <w:r w:rsidR="00943CE5">
        <w:rPr>
          <w:rFonts w:ascii="Times New Roman" w:hAnsi="Times New Roman" w:hint="cs"/>
          <w:color w:val="212121"/>
          <w:sz w:val="22"/>
          <w:szCs w:val="22"/>
          <w:rtl/>
        </w:rPr>
        <w:t>َ</w:t>
      </w:r>
      <w:r>
        <w:rPr>
          <w:rFonts w:ascii="Times New Roman" w:hAnsi="Times New Roman" w:hint="cs"/>
          <w:color w:val="212121"/>
          <w:sz w:val="22"/>
          <w:szCs w:val="22"/>
          <w:rtl/>
        </w:rPr>
        <w:t xml:space="preserve">ل خبير واحد على الأقل من </w:t>
      </w:r>
      <w:r w:rsidR="00943CE5">
        <w:rPr>
          <w:rFonts w:ascii="Times New Roman" w:hAnsi="Times New Roman" w:hint="cs"/>
          <w:color w:val="212121"/>
          <w:sz w:val="22"/>
          <w:szCs w:val="22"/>
          <w:rtl/>
        </w:rPr>
        <w:t>ال</w:t>
      </w:r>
      <w:r>
        <w:rPr>
          <w:rFonts w:ascii="Times New Roman" w:hAnsi="Times New Roman" w:hint="cs"/>
          <w:color w:val="212121"/>
          <w:sz w:val="22"/>
          <w:szCs w:val="22"/>
          <w:rtl/>
        </w:rPr>
        <w:t>خبراء</w:t>
      </w:r>
      <w:r w:rsidR="00943CE5">
        <w:rPr>
          <w:rFonts w:ascii="Times New Roman" w:hAnsi="Times New Roman" w:hint="cs"/>
          <w:color w:val="212121"/>
          <w:sz w:val="22"/>
          <w:szCs w:val="22"/>
          <w:rtl/>
        </w:rPr>
        <w:t xml:space="preserve"> في مجال</w:t>
      </w:r>
      <w:r>
        <w:rPr>
          <w:rFonts w:ascii="Times New Roman" w:hAnsi="Times New Roman" w:hint="cs"/>
          <w:color w:val="212121"/>
          <w:sz w:val="22"/>
          <w:szCs w:val="22"/>
          <w:rtl/>
        </w:rPr>
        <w:t xml:space="preserve"> العنف القائم على النوع الاجتماعي</w:t>
      </w:r>
      <w:r w:rsidR="000D063D">
        <w:rPr>
          <w:rFonts w:ascii="Times New Roman" w:hAnsi="Times New Roman" w:hint="cs"/>
          <w:color w:val="212121"/>
          <w:sz w:val="22"/>
          <w:szCs w:val="22"/>
          <w:rtl/>
        </w:rPr>
        <w:t xml:space="preserve"> - حماية الطفل</w:t>
      </w:r>
      <w:r>
        <w:rPr>
          <w:rFonts w:ascii="Times New Roman" w:hAnsi="Times New Roman" w:hint="cs"/>
          <w:color w:val="212121"/>
          <w:sz w:val="22"/>
          <w:szCs w:val="22"/>
          <w:rtl/>
        </w:rPr>
        <w:t xml:space="preserve"> </w:t>
      </w:r>
      <w:r w:rsidR="00943CE5">
        <w:rPr>
          <w:rFonts w:ascii="Times New Roman" w:hAnsi="Times New Roman" w:hint="cs"/>
          <w:color w:val="212121"/>
          <w:sz w:val="22"/>
          <w:szCs w:val="22"/>
          <w:rtl/>
        </w:rPr>
        <w:t>ب</w:t>
      </w:r>
      <w:r>
        <w:rPr>
          <w:rFonts w:ascii="Times New Roman" w:hAnsi="Times New Roman" w:hint="cs"/>
          <w:color w:val="212121"/>
          <w:sz w:val="22"/>
          <w:szCs w:val="22"/>
          <w:rtl/>
        </w:rPr>
        <w:t>اللغة الأم لتدقيق النسخة المُترجَمة. </w:t>
      </w:r>
    </w:p>
    <w:p w14:paraId="5EBAD17C" w14:textId="77777777" w:rsidR="001B735B" w:rsidRPr="001B735B" w:rsidRDefault="001B735B" w:rsidP="001B735B">
      <w:pPr>
        <w:pStyle w:val="ListParagraph"/>
        <w:autoSpaceDE w:val="0"/>
        <w:autoSpaceDN w:val="0"/>
        <w:adjustRightInd w:val="0"/>
        <w:spacing w:after="0" w:line="240" w:lineRule="auto"/>
        <w:ind w:left="360"/>
        <w:jc w:val="both"/>
        <w:rPr>
          <w:rFonts w:ascii="Times New Roman" w:hAnsi="Times New Roman" w:cs="Times New Roman"/>
          <w:color w:val="000000"/>
          <w:kern w:val="0"/>
          <w:sz w:val="12"/>
          <w:szCs w:val="12"/>
          <w:u w:val="single"/>
        </w:rPr>
      </w:pPr>
    </w:p>
    <w:p w14:paraId="4D909A33" w14:textId="4DFD9837" w:rsidR="001B735B" w:rsidRPr="001B735B" w:rsidRDefault="00DB503C" w:rsidP="001B735B">
      <w:pPr>
        <w:pStyle w:val="ListParagraph"/>
        <w:numPr>
          <w:ilvl w:val="0"/>
          <w:numId w:val="1"/>
        </w:num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000000" w:themeColor="text1"/>
          <w:sz w:val="22"/>
          <w:szCs w:val="22"/>
          <w:rtl/>
        </w:rPr>
        <w:t xml:space="preserve">إذا قررتَ الشروع في الترجمة وفقًا للإرشادات المذكورة أعلاه، يُرجى الاتصال </w:t>
      </w:r>
      <w:r w:rsidR="00560975">
        <w:rPr>
          <w:rFonts w:ascii="Times New Roman" w:hAnsi="Times New Roman" w:hint="cs"/>
          <w:color w:val="000000" w:themeColor="text1"/>
          <w:sz w:val="22"/>
          <w:szCs w:val="22"/>
          <w:rtl/>
        </w:rPr>
        <w:t>ب</w:t>
      </w:r>
      <w:r>
        <w:rPr>
          <w:rFonts w:ascii="Times New Roman" w:hAnsi="Times New Roman" w:hint="cs"/>
          <w:color w:val="000000"/>
          <w:sz w:val="22"/>
          <w:szCs w:val="22"/>
          <w:rtl/>
        </w:rPr>
        <w:t>أليكسيا نيسين (</w:t>
      </w:r>
      <w:hyperlink r:id="rId15" w:history="1">
        <w:r>
          <w:rPr>
            <w:rStyle w:val="Hyperlink"/>
            <w:rFonts w:ascii="Times New Roman" w:hAnsi="Times New Roman"/>
            <w:sz w:val="22"/>
          </w:rPr>
          <w:t>anisen@unicef.org</w:t>
        </w:r>
      </w:hyperlink>
      <w:r>
        <w:rPr>
          <w:rFonts w:ascii="Times New Roman" w:hAnsi="Times New Roman" w:hint="cs"/>
          <w:color w:val="000000"/>
          <w:sz w:val="22"/>
          <w:szCs w:val="22"/>
          <w:rtl/>
        </w:rPr>
        <w:t>) ولجنة الإنقاذ الدولية (</w:t>
      </w:r>
      <w:hyperlink r:id="rId16" w:history="1">
        <w:r>
          <w:rPr>
            <w:rStyle w:val="Hyperlink"/>
            <w:rFonts w:ascii="Times New Roman" w:hAnsi="Times New Roman"/>
            <w:sz w:val="22"/>
          </w:rPr>
          <w:t>VPRUMailbox@rescue.org</w:t>
        </w:r>
      </w:hyperlink>
      <w:r>
        <w:rPr>
          <w:rFonts w:ascii="Times New Roman" w:hAnsi="Times New Roman" w:hint="cs"/>
          <w:color w:val="000000"/>
          <w:sz w:val="22"/>
          <w:szCs w:val="22"/>
          <w:rtl/>
        </w:rPr>
        <w:t>). سنوف</w:t>
      </w:r>
      <w:r w:rsidR="00560975">
        <w:rPr>
          <w:rFonts w:ascii="Times New Roman" w:hAnsi="Times New Roman" w:hint="cs"/>
          <w:color w:val="000000"/>
          <w:sz w:val="22"/>
          <w:szCs w:val="22"/>
          <w:rtl/>
        </w:rPr>
        <w:t>ّ</w:t>
      </w:r>
      <w:r>
        <w:rPr>
          <w:rFonts w:ascii="Times New Roman" w:hAnsi="Times New Roman" w:hint="cs"/>
          <w:color w:val="000000"/>
          <w:sz w:val="22"/>
          <w:szCs w:val="22"/>
          <w:rtl/>
        </w:rPr>
        <w:t>ر لك إمكانية الوصول إلى الملفات النصّية وملفات التصميم الخاصة بحزمة موارد رعاية الأطفال الناجين.</w:t>
      </w:r>
      <w:r>
        <w:rPr>
          <w:rFonts w:hint="cs"/>
          <w:rtl/>
        </w:rPr>
        <w:t xml:space="preserve"> </w:t>
      </w:r>
    </w:p>
    <w:p w14:paraId="4D171939"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2869A791" w14:textId="7700BB47" w:rsidR="001B735B" w:rsidRPr="001B735B" w:rsidRDefault="005A1CB6" w:rsidP="001B735B">
      <w:pPr>
        <w:pStyle w:val="ListParagraph"/>
        <w:numPr>
          <w:ilvl w:val="0"/>
          <w:numId w:val="1"/>
        </w:num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000000" w:themeColor="text1"/>
          <w:sz w:val="22"/>
          <w:szCs w:val="22"/>
          <w:rtl/>
        </w:rPr>
        <w:t xml:space="preserve">بمجرد الانتهاء من الترجمة، يُرجى تقاسم نسخة </w:t>
      </w:r>
      <w:r>
        <w:rPr>
          <w:rFonts w:ascii="Times New Roman" w:hAnsi="Times New Roman"/>
          <w:color w:val="000000" w:themeColor="text1"/>
          <w:sz w:val="22"/>
          <w:szCs w:val="22"/>
        </w:rPr>
        <w:t>PDF</w:t>
      </w:r>
      <w:r>
        <w:rPr>
          <w:rFonts w:ascii="Times New Roman" w:hAnsi="Times New Roman" w:hint="cs"/>
          <w:color w:val="000000" w:themeColor="text1"/>
          <w:sz w:val="22"/>
          <w:szCs w:val="22"/>
          <w:rtl/>
        </w:rPr>
        <w:t xml:space="preserve"> من الإرشادات التوجيهية، ونسخة </w:t>
      </w:r>
      <w:r>
        <w:rPr>
          <w:rFonts w:ascii="Times New Roman" w:hAnsi="Times New Roman"/>
          <w:color w:val="000000" w:themeColor="text1"/>
          <w:sz w:val="22"/>
          <w:szCs w:val="22"/>
        </w:rPr>
        <w:t>PowerPoint/Word</w:t>
      </w:r>
      <w:r>
        <w:rPr>
          <w:rFonts w:ascii="Times New Roman" w:hAnsi="Times New Roman" w:hint="cs"/>
          <w:color w:val="000000" w:themeColor="text1"/>
          <w:sz w:val="22"/>
          <w:szCs w:val="22"/>
          <w:rtl/>
        </w:rPr>
        <w:t xml:space="preserve"> من حزمة التدريب و/أو نسخة </w:t>
      </w:r>
      <w:r>
        <w:rPr>
          <w:rFonts w:ascii="Times New Roman" w:hAnsi="Times New Roman"/>
          <w:color w:val="000000" w:themeColor="text1"/>
          <w:sz w:val="22"/>
          <w:szCs w:val="22"/>
        </w:rPr>
        <w:t>Word/XLIFF</w:t>
      </w:r>
      <w:r>
        <w:rPr>
          <w:rFonts w:ascii="Times New Roman" w:hAnsi="Times New Roman" w:hint="cs"/>
          <w:color w:val="000000" w:themeColor="text1"/>
          <w:sz w:val="22"/>
          <w:szCs w:val="22"/>
          <w:rtl/>
        </w:rPr>
        <w:t xml:space="preserve"> من دورة ال</w:t>
      </w:r>
      <w:r w:rsidR="00B416B5">
        <w:rPr>
          <w:rFonts w:ascii="Times New Roman" w:hAnsi="Times New Roman" w:hint="cs"/>
          <w:color w:val="000000" w:themeColor="text1"/>
          <w:sz w:val="22"/>
          <w:szCs w:val="22"/>
          <w:rtl/>
        </w:rPr>
        <w:t>تعلّم</w:t>
      </w:r>
      <w:r>
        <w:rPr>
          <w:rFonts w:ascii="Times New Roman" w:hAnsi="Times New Roman" w:hint="cs"/>
          <w:color w:val="000000" w:themeColor="text1"/>
          <w:sz w:val="22"/>
          <w:szCs w:val="22"/>
          <w:rtl/>
        </w:rPr>
        <w:t xml:space="preserve"> الإلكتروني مع </w:t>
      </w:r>
      <w:r>
        <w:rPr>
          <w:rFonts w:ascii="Times New Roman" w:hAnsi="Times New Roman" w:hint="cs"/>
          <w:color w:val="000000"/>
          <w:sz w:val="22"/>
          <w:szCs w:val="22"/>
          <w:rtl/>
        </w:rPr>
        <w:t>أليكسيا نيسين (</w:t>
      </w:r>
      <w:hyperlink r:id="rId17" w:history="1">
        <w:r>
          <w:rPr>
            <w:rStyle w:val="Hyperlink"/>
            <w:rFonts w:ascii="Times New Roman" w:hAnsi="Times New Roman"/>
            <w:sz w:val="22"/>
          </w:rPr>
          <w:t>anisen@unicef.org</w:t>
        </w:r>
      </w:hyperlink>
      <w:r>
        <w:rPr>
          <w:rFonts w:ascii="Times New Roman" w:hAnsi="Times New Roman" w:hint="cs"/>
          <w:color w:val="000000"/>
          <w:sz w:val="22"/>
          <w:szCs w:val="22"/>
          <w:rtl/>
        </w:rPr>
        <w:t>) ولجنة الإنقاذ الدولية (</w:t>
      </w:r>
      <w:hyperlink r:id="rId18" w:history="1">
        <w:r>
          <w:rPr>
            <w:rStyle w:val="Hyperlink"/>
            <w:rFonts w:ascii="Times New Roman" w:hAnsi="Times New Roman"/>
            <w:sz w:val="22"/>
          </w:rPr>
          <w:t>VPRUMailbox@rescue.org</w:t>
        </w:r>
      </w:hyperlink>
      <w:r>
        <w:rPr>
          <w:rFonts w:ascii="Times New Roman" w:hAnsi="Times New Roman"/>
          <w:color w:val="000000"/>
          <w:sz w:val="22"/>
          <w:szCs w:val="22"/>
        </w:rPr>
        <w:t>)</w:t>
      </w:r>
      <w:r>
        <w:rPr>
          <w:rFonts w:ascii="Times New Roman" w:hAnsi="Times New Roman" w:hint="cs"/>
          <w:color w:val="000000" w:themeColor="text1"/>
          <w:sz w:val="22"/>
          <w:szCs w:val="22"/>
          <w:rtl/>
        </w:rPr>
        <w:t xml:space="preserve"> لتحميلها على المواقع العالمية (</w:t>
      </w:r>
      <w:hyperlink r:id="rId19" w:history="1">
        <w:r>
          <w:rPr>
            <w:rStyle w:val="Hyperlink"/>
            <w:rFonts w:ascii="Times New Roman" w:hAnsi="Times New Roman"/>
            <w:sz w:val="22"/>
          </w:rPr>
          <w:t>https://knowledge.unicef.org</w:t>
        </w:r>
      </w:hyperlink>
      <w:r w:rsidR="00560975">
        <w:rPr>
          <w:rFonts w:ascii="Times New Roman" w:hAnsi="Times New Roman" w:hint="cs"/>
          <w:color w:val="000000" w:themeColor="text1"/>
          <w:sz w:val="22"/>
          <w:szCs w:val="22"/>
          <w:rtl/>
        </w:rPr>
        <w:t>،</w:t>
      </w:r>
      <w:r>
        <w:rPr>
          <w:rFonts w:ascii="Times New Roman" w:hAnsi="Times New Roman" w:hint="cs"/>
          <w:color w:val="000000" w:themeColor="text1"/>
          <w:sz w:val="22"/>
          <w:szCs w:val="22"/>
          <w:rtl/>
        </w:rPr>
        <w:t xml:space="preserve"> </w:t>
      </w:r>
      <w:hyperlink r:id="rId20" w:history="1">
        <w:r>
          <w:rPr>
            <w:rStyle w:val="Hyperlink"/>
            <w:rFonts w:ascii="Times New Roman" w:hAnsi="Times New Roman"/>
            <w:sz w:val="22"/>
          </w:rPr>
          <w:t>https://childprotectionpractitioners.org</w:t>
        </w:r>
      </w:hyperlink>
      <w:r>
        <w:rPr>
          <w:rFonts w:ascii="Times New Roman" w:hAnsi="Times New Roman" w:hint="cs"/>
          <w:color w:val="000000" w:themeColor="text1"/>
          <w:sz w:val="22"/>
          <w:szCs w:val="22"/>
          <w:rtl/>
        </w:rPr>
        <w:t xml:space="preserve">، و </w:t>
      </w:r>
      <w:hyperlink r:id="rId21" w:history="1">
        <w:r>
          <w:rPr>
            <w:rStyle w:val="Hyperlink"/>
            <w:rFonts w:ascii="Times New Roman" w:hAnsi="Times New Roman"/>
            <w:sz w:val="22"/>
          </w:rPr>
          <w:t>https://gbvresponders.org</w:t>
        </w:r>
      </w:hyperlink>
      <w:r>
        <w:rPr>
          <w:rFonts w:ascii="Times New Roman" w:hAnsi="Times New Roman" w:hint="cs"/>
          <w:color w:val="000000" w:themeColor="text1"/>
          <w:sz w:val="22"/>
          <w:szCs w:val="22"/>
          <w:rtl/>
        </w:rPr>
        <w:t>).</w:t>
      </w:r>
    </w:p>
    <w:p w14:paraId="36461A5C"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5070FC71" w14:textId="2555037A" w:rsidR="00947B69" w:rsidRPr="001B735B" w:rsidRDefault="0074059F" w:rsidP="001B735B">
      <w:pPr>
        <w:pStyle w:val="ListParagraph"/>
        <w:numPr>
          <w:ilvl w:val="0"/>
          <w:numId w:val="1"/>
        </w:numPr>
        <w:autoSpaceDE w:val="0"/>
        <w:autoSpaceDN w:val="0"/>
        <w:bidi/>
        <w:adjustRightInd w:val="0"/>
        <w:spacing w:after="0" w:line="240" w:lineRule="auto"/>
        <w:jc w:val="both"/>
        <w:rPr>
          <w:rFonts w:ascii="Times New Roman" w:hAnsi="Times New Roman" w:cs="Times New Roman"/>
          <w:color w:val="000000"/>
          <w:kern w:val="0"/>
          <w:sz w:val="22"/>
          <w:szCs w:val="22"/>
          <w:u w:val="single"/>
          <w:rtl/>
        </w:rPr>
      </w:pPr>
      <w:r>
        <w:rPr>
          <w:rFonts w:ascii="Times New Roman" w:hAnsi="Times New Roman" w:hint="cs"/>
          <w:color w:val="000000"/>
          <w:sz w:val="22"/>
          <w:szCs w:val="22"/>
          <w:rtl/>
        </w:rPr>
        <w:lastRenderedPageBreak/>
        <w:t>يُرجى ملاحظة أنه للأسف لا يتوفر تمويل على المستوى العالمي لدعم أعمال الترجمة أو التصميم.</w:t>
      </w:r>
    </w:p>
    <w:p w14:paraId="5ABD1005" w14:textId="77777777" w:rsidR="00956757" w:rsidRDefault="0095675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3B3E5377" w14:textId="77777777" w:rsidR="00956757" w:rsidRDefault="0095675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6F67E677" w14:textId="221C859B" w:rsidR="00BB5FD7" w:rsidRDefault="0074059F" w:rsidP="0074059F">
      <w:pPr>
        <w:autoSpaceDE w:val="0"/>
        <w:autoSpaceDN w:val="0"/>
        <w:bidi/>
        <w:adjustRightInd w:val="0"/>
        <w:spacing w:after="0" w:line="240" w:lineRule="auto"/>
        <w:jc w:val="both"/>
        <w:rPr>
          <w:rFonts w:ascii="Times New Roman" w:hAnsi="Times New Roman" w:cs="Times New Roman"/>
          <w:color w:val="000000"/>
          <w:kern w:val="0"/>
          <w:sz w:val="22"/>
          <w:szCs w:val="22"/>
          <w:rtl/>
        </w:rPr>
      </w:pPr>
      <w:r>
        <w:rPr>
          <w:rFonts w:ascii="Times New Roman" w:hAnsi="Times New Roman" w:hint="cs"/>
          <w:color w:val="000000"/>
          <w:sz w:val="22"/>
          <w:szCs w:val="22"/>
          <w:rtl/>
        </w:rPr>
        <w:t>نتمنى لك حظاً سعيداً في رحلة الترجمة!</w:t>
      </w:r>
    </w:p>
    <w:p w14:paraId="51B5F6D6" w14:textId="77777777" w:rsidR="00BB5FD7" w:rsidRDefault="00BB5FD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3641063F" w14:textId="6FAFE5C3" w:rsidR="0074059F" w:rsidRPr="0074059F" w:rsidRDefault="00BB5FD7" w:rsidP="0074059F">
      <w:pPr>
        <w:autoSpaceDE w:val="0"/>
        <w:autoSpaceDN w:val="0"/>
        <w:bidi/>
        <w:adjustRightInd w:val="0"/>
        <w:spacing w:after="0" w:line="240" w:lineRule="auto"/>
        <w:jc w:val="both"/>
        <w:rPr>
          <w:rFonts w:ascii="Times New Roman" w:hAnsi="Times New Roman" w:cs="Times New Roman"/>
          <w:color w:val="000000"/>
          <w:kern w:val="0"/>
          <w:sz w:val="22"/>
          <w:szCs w:val="22"/>
          <w:rtl/>
        </w:rPr>
      </w:pPr>
      <w:r>
        <w:rPr>
          <w:rFonts w:ascii="Times New Roman" w:hAnsi="Times New Roman" w:hint="cs"/>
          <w:color w:val="000000"/>
          <w:sz w:val="22"/>
          <w:szCs w:val="22"/>
          <w:rtl/>
        </w:rPr>
        <w:t>لا تتردد في التواصل مع أليكسيا نيسين (</w:t>
      </w:r>
      <w:hyperlink r:id="rId22" w:history="1">
        <w:r>
          <w:rPr>
            <w:rStyle w:val="Hyperlink"/>
            <w:rFonts w:ascii="Times New Roman" w:hAnsi="Times New Roman"/>
            <w:sz w:val="22"/>
          </w:rPr>
          <w:t>anisen@unicef.org</w:t>
        </w:r>
      </w:hyperlink>
      <w:r>
        <w:rPr>
          <w:rFonts w:ascii="Times New Roman" w:hAnsi="Times New Roman" w:hint="cs"/>
          <w:color w:val="000000"/>
          <w:sz w:val="22"/>
          <w:szCs w:val="22"/>
          <w:rtl/>
        </w:rPr>
        <w:t>) ولجنة الإنقاذ الدولية (</w:t>
      </w:r>
      <w:hyperlink r:id="rId23" w:history="1">
        <w:r>
          <w:rPr>
            <w:rStyle w:val="Hyperlink"/>
            <w:rFonts w:ascii="Times New Roman" w:hAnsi="Times New Roman"/>
            <w:sz w:val="22"/>
          </w:rPr>
          <w:t>VPRUMailbox@rescue.org</w:t>
        </w:r>
      </w:hyperlink>
      <w:r>
        <w:rPr>
          <w:rFonts w:ascii="Times New Roman" w:hAnsi="Times New Roman" w:hint="cs"/>
          <w:color w:val="000000"/>
          <w:sz w:val="22"/>
          <w:szCs w:val="22"/>
          <w:rtl/>
        </w:rPr>
        <w:t>) بشأن أي أسئلة أو معلومات إضافية.</w:t>
      </w:r>
    </w:p>
    <w:p w14:paraId="22902D0B" w14:textId="77777777" w:rsidR="001306C9" w:rsidRPr="00947B69" w:rsidRDefault="001306C9" w:rsidP="00947B69">
      <w:pPr>
        <w:autoSpaceDE w:val="0"/>
        <w:autoSpaceDN w:val="0"/>
        <w:adjustRightInd w:val="0"/>
        <w:spacing w:after="0" w:line="240" w:lineRule="auto"/>
        <w:ind w:left="360"/>
        <w:jc w:val="both"/>
        <w:rPr>
          <w:rFonts w:ascii="Times New Roman" w:hAnsi="Times New Roman" w:cs="Times New Roman"/>
          <w:color w:val="000000"/>
          <w:kern w:val="0"/>
          <w:sz w:val="22"/>
          <w:szCs w:val="22"/>
        </w:rPr>
      </w:pPr>
    </w:p>
    <w:p w14:paraId="1BA0D2D2" w14:textId="77777777" w:rsidR="001306C9" w:rsidRDefault="001306C9"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06743F8C" w14:textId="77777777" w:rsidR="0074059F" w:rsidRDefault="0074059F"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5B797BD6" w14:textId="77777777" w:rsidR="0074059F" w:rsidRDefault="0074059F"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235B05E8" w14:textId="77777777" w:rsidR="00947B69" w:rsidRDefault="00947B69" w:rsidP="005E142A"/>
    <w:sectPr w:rsidR="00947B69">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34504D" w14:textId="77777777" w:rsidR="00AE72AD" w:rsidRDefault="00AE72AD" w:rsidP="0098392A">
      <w:pPr>
        <w:spacing w:after="0" w:line="240" w:lineRule="auto"/>
      </w:pPr>
      <w:r>
        <w:separator/>
      </w:r>
    </w:p>
  </w:endnote>
  <w:endnote w:type="continuationSeparator" w:id="0">
    <w:p w14:paraId="2271BB22" w14:textId="77777777" w:rsidR="00AE72AD" w:rsidRDefault="00AE72AD" w:rsidP="00983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3D824" w14:textId="77777777" w:rsidR="0098392A" w:rsidRDefault="00983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DAFD7" w14:textId="77777777" w:rsidR="0098392A" w:rsidRDefault="009839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51AEE" w14:textId="77777777" w:rsidR="0098392A" w:rsidRDefault="00983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7A1098" w14:textId="77777777" w:rsidR="00AE72AD" w:rsidRDefault="00AE72AD" w:rsidP="0098392A">
      <w:pPr>
        <w:spacing w:after="0" w:line="240" w:lineRule="auto"/>
      </w:pPr>
      <w:r>
        <w:separator/>
      </w:r>
    </w:p>
  </w:footnote>
  <w:footnote w:type="continuationSeparator" w:id="0">
    <w:p w14:paraId="6DA7D681" w14:textId="77777777" w:rsidR="00AE72AD" w:rsidRDefault="00AE72AD" w:rsidP="0098392A">
      <w:pPr>
        <w:spacing w:after="0" w:line="240" w:lineRule="auto"/>
      </w:pPr>
      <w:r>
        <w:continuationSeparator/>
      </w:r>
    </w:p>
  </w:footnote>
  <w:footnote w:id="1">
    <w:p w14:paraId="15D45C8E" w14:textId="35DEF421" w:rsidR="00BD6BBC" w:rsidRPr="00BD6BBC" w:rsidRDefault="00BD6BBC" w:rsidP="00BD6BBC">
      <w:pPr>
        <w:autoSpaceDE w:val="0"/>
        <w:autoSpaceDN w:val="0"/>
        <w:bidi/>
        <w:adjustRightInd w:val="0"/>
        <w:spacing w:after="0" w:line="240" w:lineRule="auto"/>
        <w:jc w:val="both"/>
        <w:rPr>
          <w:rFonts w:ascii="Times New Roman" w:hAnsi="Times New Roman" w:cs="Times New Roman"/>
          <w:color w:val="000000"/>
          <w:kern w:val="0"/>
          <w:sz w:val="18"/>
          <w:szCs w:val="18"/>
          <w:rtl/>
        </w:rPr>
      </w:pPr>
      <w:r>
        <w:rPr>
          <w:rStyle w:val="FootnoteReference"/>
          <w:rFonts w:ascii="Times New Roman" w:hAnsi="Times New Roman" w:cs="Times New Roman"/>
          <w:sz w:val="18"/>
          <w:szCs w:val="18"/>
        </w:rPr>
        <w:footnoteRef/>
      </w:r>
      <w:r>
        <w:rPr>
          <w:rFonts w:ascii="Times New Roman" w:hAnsi="Times New Roman" w:hint="cs"/>
          <w:sz w:val="18"/>
          <w:szCs w:val="18"/>
          <w:rtl/>
        </w:rPr>
        <w:t xml:space="preserve"> </w:t>
      </w:r>
      <w:r>
        <w:rPr>
          <w:rFonts w:ascii="Times New Roman" w:hAnsi="Times New Roman" w:hint="cs"/>
          <w:color w:val="000000"/>
          <w:sz w:val="18"/>
          <w:szCs w:val="18"/>
          <w:rtl/>
        </w:rPr>
        <w:t>قبل الانخراط في تقديم الخدمات والدعم للأطفال الناجين من الإساءة الجنسية وفي الاستثمار في رعاية الأطفال الناجين، يجب على المنظمات والكيانات أن تدرس بعناية ما إذا كانت تتوفر لديها الكفاءات والموارد المناسبة لتقديم رعاية جيدة للفتيات والفتيان الصغار الناجين من الإساءة الجنسية للتخفيف من أي مخاطر  للضرر.</w:t>
      </w:r>
    </w:p>
  </w:footnote>
  <w:footnote w:id="2">
    <w:p w14:paraId="78DDF82C" w14:textId="48282017" w:rsidR="009C21DD" w:rsidRPr="009C21DD" w:rsidRDefault="009C21DD" w:rsidP="009C21DD">
      <w:pPr>
        <w:autoSpaceDE w:val="0"/>
        <w:autoSpaceDN w:val="0"/>
        <w:bidi/>
        <w:adjustRightInd w:val="0"/>
        <w:spacing w:after="120" w:line="240" w:lineRule="auto"/>
        <w:jc w:val="both"/>
        <w:rPr>
          <w:rFonts w:ascii="Times New Roman" w:hAnsi="Times New Roman" w:cs="Times New Roman"/>
          <w:color w:val="000000" w:themeColor="text1"/>
          <w:kern w:val="0"/>
          <w:sz w:val="18"/>
          <w:szCs w:val="18"/>
          <w:rtl/>
        </w:rPr>
      </w:pPr>
      <w:r>
        <w:rPr>
          <w:rStyle w:val="FootnoteReference"/>
          <w:rFonts w:ascii="Times New Roman" w:hAnsi="Times New Roman" w:cs="Times New Roman"/>
          <w:sz w:val="18"/>
          <w:szCs w:val="18"/>
        </w:rPr>
        <w:footnoteRef/>
      </w:r>
      <w:r>
        <w:rPr>
          <w:rFonts w:ascii="Times New Roman" w:hAnsi="Times New Roman" w:hint="cs"/>
          <w:sz w:val="18"/>
          <w:szCs w:val="18"/>
          <w:rtl/>
        </w:rPr>
        <w:t xml:space="preserve"> </w:t>
      </w:r>
      <w:r>
        <w:rPr>
          <w:rFonts w:ascii="Times New Roman" w:hAnsi="Times New Roman" w:hint="cs"/>
          <w:color w:val="000000" w:themeColor="text1"/>
          <w:sz w:val="18"/>
          <w:szCs w:val="18"/>
          <w:rtl/>
        </w:rPr>
        <w:t xml:space="preserve">تتكون </w:t>
      </w:r>
      <w:r>
        <w:rPr>
          <w:rFonts w:ascii="Times New Roman" w:hAnsi="Times New Roman" w:hint="cs"/>
          <w:color w:val="000000" w:themeColor="text1"/>
          <w:sz w:val="18"/>
          <w:szCs w:val="18"/>
          <w:rtl/>
        </w:rPr>
        <w:t>حزمة موارد رعاية الأطفال الناجين من</w:t>
      </w:r>
      <w:r w:rsidR="000D063D">
        <w:rPr>
          <w:rFonts w:ascii="Times New Roman" w:hAnsi="Times New Roman" w:hint="cs"/>
          <w:color w:val="000000" w:themeColor="text1"/>
          <w:sz w:val="18"/>
          <w:szCs w:val="18"/>
          <w:rtl/>
        </w:rPr>
        <w:t>:</w:t>
      </w:r>
      <w:r>
        <w:rPr>
          <w:rFonts w:ascii="Times New Roman" w:hAnsi="Times New Roman" w:hint="cs"/>
          <w:color w:val="000000" w:themeColor="text1"/>
          <w:sz w:val="18"/>
          <w:szCs w:val="18"/>
          <w:rtl/>
        </w:rPr>
        <w:t xml:space="preserve"> الإرشادات التوجيهية، وحزمة التدريب، ومواد ال</w:t>
      </w:r>
      <w:r w:rsidR="00B416B5">
        <w:rPr>
          <w:rFonts w:ascii="Times New Roman" w:hAnsi="Times New Roman" w:hint="cs"/>
          <w:color w:val="000000" w:themeColor="text1"/>
          <w:sz w:val="18"/>
          <w:szCs w:val="18"/>
          <w:rtl/>
        </w:rPr>
        <w:t>تعلّم</w:t>
      </w:r>
      <w:r>
        <w:rPr>
          <w:rFonts w:ascii="Times New Roman" w:hAnsi="Times New Roman" w:hint="cs"/>
          <w:color w:val="000000" w:themeColor="text1"/>
          <w:sz w:val="18"/>
          <w:szCs w:val="18"/>
          <w:rtl/>
        </w:rPr>
        <w:t xml:space="preserve"> الإلكتروني. من الناحية المثالية، ستَشرَع في ترجمة هذه المكوّنات الثلاثة. إذا كان التمويل محدوداً، ربما تقرر إعطاء الأولوية لترجمة حزمة التدريب لطرحها محليًا. يُوصى بوضع موارد التدريب العالمية في سياق التشغيل لديك قبل الانتهاء من الترجمة. لا تتطلب الإرشادات التوجيهية ولا</w:t>
      </w:r>
      <w:r w:rsidR="000D063D">
        <w:rPr>
          <w:rFonts w:ascii="Times New Roman" w:hAnsi="Times New Roman" w:hint="cs"/>
          <w:color w:val="000000" w:themeColor="text1"/>
          <w:sz w:val="18"/>
          <w:szCs w:val="18"/>
          <w:rtl/>
        </w:rPr>
        <w:t xml:space="preserve"> مواد</w:t>
      </w:r>
      <w:r>
        <w:rPr>
          <w:rFonts w:ascii="Times New Roman" w:hAnsi="Times New Roman" w:hint="cs"/>
          <w:color w:val="000000" w:themeColor="text1"/>
          <w:sz w:val="18"/>
          <w:szCs w:val="18"/>
          <w:rtl/>
        </w:rPr>
        <w:t xml:space="preserve"> التعل</w:t>
      </w:r>
      <w:r w:rsidR="000D063D">
        <w:rPr>
          <w:rFonts w:ascii="Times New Roman" w:hAnsi="Times New Roman" w:hint="cs"/>
          <w:color w:val="000000" w:themeColor="text1"/>
          <w:sz w:val="18"/>
          <w:szCs w:val="18"/>
          <w:rtl/>
        </w:rPr>
        <w:t>ّ</w:t>
      </w:r>
      <w:r>
        <w:rPr>
          <w:rFonts w:ascii="Times New Roman" w:hAnsi="Times New Roman" w:hint="cs"/>
          <w:color w:val="000000" w:themeColor="text1"/>
          <w:sz w:val="18"/>
          <w:szCs w:val="18"/>
          <w:rtl/>
        </w:rPr>
        <w:t>م الإلكتروني (الذي يغطي الوحدات الأساسية 0-2) وضع</w:t>
      </w:r>
      <w:r w:rsidR="000D063D">
        <w:rPr>
          <w:rFonts w:ascii="Times New Roman" w:hAnsi="Times New Roman" w:hint="cs"/>
          <w:color w:val="000000" w:themeColor="text1"/>
          <w:sz w:val="18"/>
          <w:szCs w:val="18"/>
          <w:rtl/>
        </w:rPr>
        <w:t>َ</w:t>
      </w:r>
      <w:r>
        <w:rPr>
          <w:rFonts w:ascii="Times New Roman" w:hAnsi="Times New Roman" w:hint="cs"/>
          <w:color w:val="000000" w:themeColor="text1"/>
          <w:sz w:val="18"/>
          <w:szCs w:val="18"/>
          <w:rtl/>
        </w:rPr>
        <w:t>ها في السياق المحلي قبل ترجمتها واستخدامها.</w:t>
      </w:r>
      <w:r>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451AF" w14:textId="32E11431" w:rsidR="0098392A" w:rsidRDefault="00983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A5653" w14:textId="7FD0599D" w:rsidR="0098392A" w:rsidRDefault="009839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71868" w14:textId="152B22C1" w:rsidR="0098392A" w:rsidRDefault="009839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B0708F"/>
    <w:multiLevelType w:val="hybridMultilevel"/>
    <w:tmpl w:val="6A4A3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EC46AB5"/>
    <w:multiLevelType w:val="multilevel"/>
    <w:tmpl w:val="F17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1F6194"/>
    <w:multiLevelType w:val="multilevel"/>
    <w:tmpl w:val="7766F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6083686">
    <w:abstractNumId w:val="0"/>
  </w:num>
  <w:num w:numId="2" w16cid:durableId="1689016135">
    <w:abstractNumId w:val="1"/>
  </w:num>
  <w:num w:numId="3" w16cid:durableId="265231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428"/>
    <w:rsid w:val="000144AD"/>
    <w:rsid w:val="000D063D"/>
    <w:rsid w:val="000D26E1"/>
    <w:rsid w:val="00114C20"/>
    <w:rsid w:val="001306C9"/>
    <w:rsid w:val="00151A33"/>
    <w:rsid w:val="001B735B"/>
    <w:rsid w:val="001C1FDF"/>
    <w:rsid w:val="0020519F"/>
    <w:rsid w:val="002115B2"/>
    <w:rsid w:val="002D3496"/>
    <w:rsid w:val="003316B6"/>
    <w:rsid w:val="0036346A"/>
    <w:rsid w:val="00374146"/>
    <w:rsid w:val="00446DCB"/>
    <w:rsid w:val="004770D9"/>
    <w:rsid w:val="004A710C"/>
    <w:rsid w:val="00510640"/>
    <w:rsid w:val="00527858"/>
    <w:rsid w:val="00530275"/>
    <w:rsid w:val="00531B86"/>
    <w:rsid w:val="00546AD7"/>
    <w:rsid w:val="00560975"/>
    <w:rsid w:val="00564F6C"/>
    <w:rsid w:val="005A1CB6"/>
    <w:rsid w:val="005B7526"/>
    <w:rsid w:val="005E142A"/>
    <w:rsid w:val="00617A85"/>
    <w:rsid w:val="00695F0F"/>
    <w:rsid w:val="007376F4"/>
    <w:rsid w:val="0074059F"/>
    <w:rsid w:val="007A1D24"/>
    <w:rsid w:val="00824AB5"/>
    <w:rsid w:val="0085586A"/>
    <w:rsid w:val="00867689"/>
    <w:rsid w:val="00877A60"/>
    <w:rsid w:val="00892C5D"/>
    <w:rsid w:val="00896462"/>
    <w:rsid w:val="008C2967"/>
    <w:rsid w:val="008E2AD0"/>
    <w:rsid w:val="00943CE5"/>
    <w:rsid w:val="00947B69"/>
    <w:rsid w:val="00956757"/>
    <w:rsid w:val="0098392A"/>
    <w:rsid w:val="00995184"/>
    <w:rsid w:val="009C21DD"/>
    <w:rsid w:val="00A1227E"/>
    <w:rsid w:val="00A72DBF"/>
    <w:rsid w:val="00A85BB2"/>
    <w:rsid w:val="00A95428"/>
    <w:rsid w:val="00AE72AD"/>
    <w:rsid w:val="00B416B5"/>
    <w:rsid w:val="00B726A4"/>
    <w:rsid w:val="00BB5FD7"/>
    <w:rsid w:val="00BD6BBC"/>
    <w:rsid w:val="00BE4B44"/>
    <w:rsid w:val="00C309F5"/>
    <w:rsid w:val="00C73753"/>
    <w:rsid w:val="00CD15BD"/>
    <w:rsid w:val="00D16965"/>
    <w:rsid w:val="00D633F9"/>
    <w:rsid w:val="00DB503C"/>
    <w:rsid w:val="00DD16CD"/>
    <w:rsid w:val="00E101F9"/>
    <w:rsid w:val="00E238D0"/>
    <w:rsid w:val="00E95B03"/>
    <w:rsid w:val="00F270F7"/>
    <w:rsid w:val="00F851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0A072"/>
  <w15:chartTrackingRefBased/>
  <w15:docId w15:val="{3B0BAD0D-42EC-9C4A-A9BD-72AE8B5B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EG"/>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428"/>
    <w:rPr>
      <w:rFonts w:eastAsiaTheme="majorEastAsia" w:cstheme="majorBidi"/>
      <w:color w:val="272727" w:themeColor="text1" w:themeTint="D8"/>
    </w:rPr>
  </w:style>
  <w:style w:type="paragraph" w:styleId="Title">
    <w:name w:val="Title"/>
    <w:basedOn w:val="Normal"/>
    <w:next w:val="Normal"/>
    <w:link w:val="TitleChar"/>
    <w:uiPriority w:val="10"/>
    <w:qFormat/>
    <w:rsid w:val="00A95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428"/>
    <w:pPr>
      <w:spacing w:before="160"/>
      <w:jc w:val="center"/>
    </w:pPr>
    <w:rPr>
      <w:i/>
      <w:iCs/>
      <w:color w:val="404040" w:themeColor="text1" w:themeTint="BF"/>
    </w:rPr>
  </w:style>
  <w:style w:type="character" w:customStyle="1" w:styleId="QuoteChar">
    <w:name w:val="Quote Char"/>
    <w:basedOn w:val="DefaultParagraphFont"/>
    <w:link w:val="Quote"/>
    <w:uiPriority w:val="29"/>
    <w:rsid w:val="00A95428"/>
    <w:rPr>
      <w:i/>
      <w:iCs/>
      <w:color w:val="404040" w:themeColor="text1" w:themeTint="BF"/>
    </w:rPr>
  </w:style>
  <w:style w:type="paragraph" w:styleId="ListParagraph">
    <w:name w:val="List Paragraph"/>
    <w:basedOn w:val="Normal"/>
    <w:uiPriority w:val="34"/>
    <w:qFormat/>
    <w:rsid w:val="00A95428"/>
    <w:pPr>
      <w:ind w:left="720"/>
      <w:contextualSpacing/>
    </w:pPr>
  </w:style>
  <w:style w:type="character" w:styleId="IntenseEmphasis">
    <w:name w:val="Intense Emphasis"/>
    <w:basedOn w:val="DefaultParagraphFont"/>
    <w:uiPriority w:val="21"/>
    <w:qFormat/>
    <w:rsid w:val="00A95428"/>
    <w:rPr>
      <w:i/>
      <w:iCs/>
      <w:color w:val="0F4761" w:themeColor="accent1" w:themeShade="BF"/>
    </w:rPr>
  </w:style>
  <w:style w:type="paragraph" w:styleId="IntenseQuote">
    <w:name w:val="Intense Quote"/>
    <w:basedOn w:val="Normal"/>
    <w:next w:val="Normal"/>
    <w:link w:val="IntenseQuoteChar"/>
    <w:uiPriority w:val="30"/>
    <w:qFormat/>
    <w:rsid w:val="00A95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428"/>
    <w:rPr>
      <w:i/>
      <w:iCs/>
      <w:color w:val="0F4761" w:themeColor="accent1" w:themeShade="BF"/>
    </w:rPr>
  </w:style>
  <w:style w:type="character" w:styleId="IntenseReference">
    <w:name w:val="Intense Reference"/>
    <w:basedOn w:val="DefaultParagraphFont"/>
    <w:uiPriority w:val="32"/>
    <w:qFormat/>
    <w:rsid w:val="00A95428"/>
    <w:rPr>
      <w:b/>
      <w:bCs/>
      <w:smallCaps/>
      <w:color w:val="0F4761" w:themeColor="accent1" w:themeShade="BF"/>
      <w:spacing w:val="5"/>
    </w:rPr>
  </w:style>
  <w:style w:type="paragraph" w:styleId="Header">
    <w:name w:val="header"/>
    <w:basedOn w:val="Normal"/>
    <w:link w:val="HeaderChar"/>
    <w:uiPriority w:val="99"/>
    <w:unhideWhenUsed/>
    <w:rsid w:val="00983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92A"/>
  </w:style>
  <w:style w:type="paragraph" w:styleId="Footer">
    <w:name w:val="footer"/>
    <w:basedOn w:val="Normal"/>
    <w:link w:val="FooterChar"/>
    <w:uiPriority w:val="99"/>
    <w:unhideWhenUsed/>
    <w:rsid w:val="00983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92A"/>
  </w:style>
  <w:style w:type="character" w:styleId="Hyperlink">
    <w:name w:val="Hyperlink"/>
    <w:basedOn w:val="DefaultParagraphFont"/>
    <w:uiPriority w:val="99"/>
    <w:unhideWhenUsed/>
    <w:rsid w:val="00A85BB2"/>
    <w:rPr>
      <w:color w:val="0000FF"/>
      <w:u w:val="single"/>
    </w:rPr>
  </w:style>
  <w:style w:type="character" w:styleId="UnresolvedMention">
    <w:name w:val="Unresolved Mention"/>
    <w:basedOn w:val="DefaultParagraphFont"/>
    <w:uiPriority w:val="99"/>
    <w:semiHidden/>
    <w:unhideWhenUsed/>
    <w:rsid w:val="005B7526"/>
    <w:rPr>
      <w:color w:val="605E5C"/>
      <w:shd w:val="clear" w:color="auto" w:fill="E1DFDD"/>
    </w:rPr>
  </w:style>
  <w:style w:type="character" w:customStyle="1" w:styleId="apple-converted-space">
    <w:name w:val="apple-converted-space"/>
    <w:basedOn w:val="DefaultParagraphFont"/>
    <w:rsid w:val="00947B69"/>
  </w:style>
  <w:style w:type="paragraph" w:styleId="FootnoteText">
    <w:name w:val="footnote text"/>
    <w:basedOn w:val="Normal"/>
    <w:link w:val="FootnoteTextChar"/>
    <w:uiPriority w:val="99"/>
    <w:semiHidden/>
    <w:unhideWhenUsed/>
    <w:rsid w:val="009C21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21DD"/>
    <w:rPr>
      <w:sz w:val="20"/>
      <w:szCs w:val="20"/>
    </w:rPr>
  </w:style>
  <w:style w:type="character" w:styleId="FootnoteReference">
    <w:name w:val="footnote reference"/>
    <w:basedOn w:val="DefaultParagraphFont"/>
    <w:uiPriority w:val="99"/>
    <w:semiHidden/>
    <w:unhideWhenUsed/>
    <w:rsid w:val="009C21DD"/>
    <w:rPr>
      <w:vertAlign w:val="superscript"/>
    </w:rPr>
  </w:style>
  <w:style w:type="paragraph" w:styleId="Revision">
    <w:name w:val="Revision"/>
    <w:hidden/>
    <w:uiPriority w:val="99"/>
    <w:semiHidden/>
    <w:rsid w:val="001C1FDF"/>
    <w:pPr>
      <w:spacing w:after="0" w:line="240" w:lineRule="auto"/>
    </w:pPr>
  </w:style>
  <w:style w:type="character" w:styleId="CommentReference">
    <w:name w:val="annotation reference"/>
    <w:basedOn w:val="DefaultParagraphFont"/>
    <w:uiPriority w:val="99"/>
    <w:semiHidden/>
    <w:unhideWhenUsed/>
    <w:rsid w:val="00867689"/>
    <w:rPr>
      <w:sz w:val="16"/>
      <w:szCs w:val="16"/>
    </w:rPr>
  </w:style>
  <w:style w:type="paragraph" w:styleId="CommentText">
    <w:name w:val="annotation text"/>
    <w:basedOn w:val="Normal"/>
    <w:link w:val="CommentTextChar"/>
    <w:uiPriority w:val="99"/>
    <w:unhideWhenUsed/>
    <w:rsid w:val="00867689"/>
    <w:pPr>
      <w:spacing w:line="240" w:lineRule="auto"/>
    </w:pPr>
    <w:rPr>
      <w:sz w:val="20"/>
      <w:szCs w:val="20"/>
    </w:rPr>
  </w:style>
  <w:style w:type="character" w:customStyle="1" w:styleId="CommentTextChar">
    <w:name w:val="Comment Text Char"/>
    <w:basedOn w:val="DefaultParagraphFont"/>
    <w:link w:val="CommentText"/>
    <w:uiPriority w:val="99"/>
    <w:rsid w:val="00867689"/>
    <w:rPr>
      <w:sz w:val="20"/>
      <w:szCs w:val="20"/>
    </w:rPr>
  </w:style>
  <w:style w:type="paragraph" w:styleId="CommentSubject">
    <w:name w:val="annotation subject"/>
    <w:basedOn w:val="CommentText"/>
    <w:next w:val="CommentText"/>
    <w:link w:val="CommentSubjectChar"/>
    <w:uiPriority w:val="99"/>
    <w:semiHidden/>
    <w:unhideWhenUsed/>
    <w:rsid w:val="00867689"/>
    <w:rPr>
      <w:b/>
      <w:bCs/>
    </w:rPr>
  </w:style>
  <w:style w:type="character" w:customStyle="1" w:styleId="CommentSubjectChar">
    <w:name w:val="Comment Subject Char"/>
    <w:basedOn w:val="CommentTextChar"/>
    <w:link w:val="CommentSubject"/>
    <w:uiPriority w:val="99"/>
    <w:semiHidden/>
    <w:rsid w:val="00867689"/>
    <w:rPr>
      <w:b/>
      <w:bCs/>
      <w:sz w:val="20"/>
      <w:szCs w:val="20"/>
    </w:rPr>
  </w:style>
  <w:style w:type="paragraph" w:customStyle="1" w:styleId="m7422829058278452290msolistparagraph">
    <w:name w:val="m_7422829058278452290msolistparagraph"/>
    <w:basedOn w:val="Normal"/>
    <w:rsid w:val="0095675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utlook-search-highlight">
    <w:name w:val="outlook-search-highlight"/>
    <w:basedOn w:val="DefaultParagraphFont"/>
    <w:rsid w:val="00956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816163">
      <w:bodyDiv w:val="1"/>
      <w:marLeft w:val="0"/>
      <w:marRight w:val="0"/>
      <w:marTop w:val="0"/>
      <w:marBottom w:val="0"/>
      <w:divBdr>
        <w:top w:val="none" w:sz="0" w:space="0" w:color="auto"/>
        <w:left w:val="none" w:sz="0" w:space="0" w:color="auto"/>
        <w:bottom w:val="none" w:sz="0" w:space="0" w:color="auto"/>
        <w:right w:val="none" w:sz="0" w:space="0" w:color="auto"/>
      </w:divBdr>
      <w:divsChild>
        <w:div w:id="148886617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10625063">
              <w:marLeft w:val="0"/>
              <w:marRight w:val="0"/>
              <w:marTop w:val="0"/>
              <w:marBottom w:val="0"/>
              <w:divBdr>
                <w:top w:val="none" w:sz="0" w:space="0" w:color="auto"/>
                <w:left w:val="none" w:sz="0" w:space="0" w:color="auto"/>
                <w:bottom w:val="none" w:sz="0" w:space="0" w:color="auto"/>
                <w:right w:val="none" w:sz="0" w:space="0" w:color="auto"/>
              </w:divBdr>
              <w:divsChild>
                <w:div w:id="49422497">
                  <w:marLeft w:val="0"/>
                  <w:marRight w:val="0"/>
                  <w:marTop w:val="0"/>
                  <w:marBottom w:val="0"/>
                  <w:divBdr>
                    <w:top w:val="none" w:sz="0" w:space="0" w:color="auto"/>
                    <w:left w:val="none" w:sz="0" w:space="0" w:color="auto"/>
                    <w:bottom w:val="none" w:sz="0" w:space="0" w:color="auto"/>
                    <w:right w:val="none" w:sz="0" w:space="0" w:color="auto"/>
                  </w:divBdr>
                  <w:divsChild>
                    <w:div w:id="5273289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55990096">
                          <w:marLeft w:val="0"/>
                          <w:marRight w:val="0"/>
                          <w:marTop w:val="0"/>
                          <w:marBottom w:val="0"/>
                          <w:divBdr>
                            <w:top w:val="none" w:sz="0" w:space="0" w:color="auto"/>
                            <w:left w:val="none" w:sz="0" w:space="0" w:color="auto"/>
                            <w:bottom w:val="none" w:sz="0" w:space="0" w:color="auto"/>
                            <w:right w:val="none" w:sz="0" w:space="0" w:color="auto"/>
                          </w:divBdr>
                          <w:divsChild>
                            <w:div w:id="101654297">
                              <w:marLeft w:val="0"/>
                              <w:marRight w:val="0"/>
                              <w:marTop w:val="0"/>
                              <w:marBottom w:val="0"/>
                              <w:divBdr>
                                <w:top w:val="none" w:sz="0" w:space="0" w:color="auto"/>
                                <w:left w:val="none" w:sz="0" w:space="0" w:color="auto"/>
                                <w:bottom w:val="none" w:sz="0" w:space="0" w:color="auto"/>
                                <w:right w:val="none" w:sz="0" w:space="0" w:color="auto"/>
                              </w:divBdr>
                              <w:divsChild>
                                <w:div w:id="1297875141">
                                  <w:marLeft w:val="0"/>
                                  <w:marRight w:val="0"/>
                                  <w:marTop w:val="0"/>
                                  <w:marBottom w:val="0"/>
                                  <w:divBdr>
                                    <w:top w:val="none" w:sz="0" w:space="0" w:color="auto"/>
                                    <w:left w:val="none" w:sz="0" w:space="0" w:color="auto"/>
                                    <w:bottom w:val="none" w:sz="0" w:space="0" w:color="auto"/>
                                    <w:right w:val="none" w:sz="0" w:space="0" w:color="auto"/>
                                  </w:divBdr>
                                  <w:divsChild>
                                    <w:div w:id="1081367640">
                                      <w:marLeft w:val="0"/>
                                      <w:marRight w:val="0"/>
                                      <w:marTop w:val="0"/>
                                      <w:marBottom w:val="0"/>
                                      <w:divBdr>
                                        <w:top w:val="none" w:sz="0" w:space="0" w:color="auto"/>
                                        <w:left w:val="none" w:sz="0" w:space="0" w:color="auto"/>
                                        <w:bottom w:val="none" w:sz="0" w:space="0" w:color="auto"/>
                                        <w:right w:val="none" w:sz="0" w:space="0" w:color="auto"/>
                                      </w:divBdr>
                                      <w:divsChild>
                                        <w:div w:id="2079934077">
                                          <w:marLeft w:val="0"/>
                                          <w:marRight w:val="0"/>
                                          <w:marTop w:val="0"/>
                                          <w:marBottom w:val="0"/>
                                          <w:divBdr>
                                            <w:top w:val="none" w:sz="0" w:space="0" w:color="auto"/>
                                            <w:left w:val="none" w:sz="0" w:space="0" w:color="auto"/>
                                            <w:bottom w:val="none" w:sz="0" w:space="0" w:color="auto"/>
                                            <w:right w:val="none" w:sz="0" w:space="0" w:color="auto"/>
                                          </w:divBdr>
                                          <w:divsChild>
                                            <w:div w:id="345208083">
                                              <w:marLeft w:val="0"/>
                                              <w:marRight w:val="0"/>
                                              <w:marTop w:val="0"/>
                                              <w:marBottom w:val="0"/>
                                              <w:divBdr>
                                                <w:top w:val="none" w:sz="0" w:space="0" w:color="auto"/>
                                                <w:left w:val="none" w:sz="0" w:space="0" w:color="auto"/>
                                                <w:bottom w:val="none" w:sz="0" w:space="0" w:color="auto"/>
                                                <w:right w:val="none" w:sz="0" w:space="0" w:color="auto"/>
                                              </w:divBdr>
                                              <w:divsChild>
                                                <w:div w:id="1041246308">
                                                  <w:marLeft w:val="0"/>
                                                  <w:marRight w:val="0"/>
                                                  <w:marTop w:val="0"/>
                                                  <w:marBottom w:val="0"/>
                                                  <w:divBdr>
                                                    <w:top w:val="none" w:sz="0" w:space="0" w:color="auto"/>
                                                    <w:left w:val="none" w:sz="0" w:space="0" w:color="auto"/>
                                                    <w:bottom w:val="none" w:sz="0" w:space="0" w:color="auto"/>
                                                    <w:right w:val="none" w:sz="0" w:space="0" w:color="auto"/>
                                                  </w:divBdr>
                                                  <w:divsChild>
                                                    <w:div w:id="130819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41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about:blank" TargetMode="Externa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about:blank"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6D8E106B925D49AEA77A90AB3373CE" ma:contentTypeVersion="18" ma:contentTypeDescription="Create a new document." ma:contentTypeScope="" ma:versionID="cf4b92f3ebd0b280997f7c52a99ae03f">
  <xsd:schema xmlns:xsd="http://www.w3.org/2001/XMLSchema" xmlns:xs="http://www.w3.org/2001/XMLSchema" xmlns:p="http://schemas.microsoft.com/office/2006/metadata/properties" xmlns:ns2="decb0fbf-0b34-4676-bcb3-cda58590533e" xmlns:ns3="adbea429-4b31-4fb2-af80-8d1e748823e4" targetNamespace="http://schemas.microsoft.com/office/2006/metadata/properties" ma:root="true" ma:fieldsID="88694e4b32921b03552e45cd7c108a27" ns2:_="" ns3:_="">
    <xsd:import namespace="decb0fbf-0b34-4676-bcb3-cda58590533e"/>
    <xsd:import namespace="adbea429-4b31-4fb2-af80-8d1e748823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b0fbf-0b34-4676-bcb3-cda585905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713ecb-a4a2-4fa1-aced-b05e22a28b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bea429-4b31-4fb2-af80-8d1e748823e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438438-80c0-49f3-98a7-b148ed553fc8}" ma:internalName="TaxCatchAll" ma:showField="CatchAllData" ma:web="adbea429-4b31-4fb2-af80-8d1e748823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8EE6C-5B86-40E2-AA7F-A0E5CD2A42A0}">
  <ds:schemaRefs>
    <ds:schemaRef ds:uri="http://schemas.microsoft.com/sharepoint/v3/contenttype/forms"/>
  </ds:schemaRefs>
</ds:datastoreItem>
</file>

<file path=customXml/itemProps2.xml><?xml version="1.0" encoding="utf-8"?>
<ds:datastoreItem xmlns:ds="http://schemas.openxmlformats.org/officeDocument/2006/customXml" ds:itemID="{1D717A68-96FA-A040-98FA-4F3659357012}">
  <ds:schemaRefs>
    <ds:schemaRef ds:uri="http://schemas.openxmlformats.org/officeDocument/2006/bibliography"/>
  </ds:schemaRefs>
</ds:datastoreItem>
</file>

<file path=customXml/itemProps3.xml><?xml version="1.0" encoding="utf-8"?>
<ds:datastoreItem xmlns:ds="http://schemas.openxmlformats.org/officeDocument/2006/customXml" ds:itemID="{DBEF41DF-295C-4541-80C7-A18CB2BD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b0fbf-0b34-4676-bcb3-cda58590533e"/>
    <ds:schemaRef ds:uri="adbea429-4b31-4fb2-af80-8d1e748823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 Nisen</dc:creator>
  <cp:keywords/>
  <dc:description/>
  <cp:lastModifiedBy>Radwan Abdel-Aal</cp:lastModifiedBy>
  <cp:revision>8</cp:revision>
  <dcterms:created xsi:type="dcterms:W3CDTF">2024-07-17T10:59:00Z</dcterms:created>
  <dcterms:modified xsi:type="dcterms:W3CDTF">2024-07-17T13:59:00Z</dcterms:modified>
</cp:coreProperties>
</file>